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附件4：</w:t>
      </w:r>
    </w:p>
    <w:p w14:paraId="763A319A">
      <w:pPr>
        <w:pStyle w:val="6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jc w:val="center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黄炳中学信息技术卓越教师工作室活动安排</w:t>
      </w:r>
    </w:p>
    <w:tbl>
      <w:tblPr>
        <w:tblStyle w:val="4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884"/>
        <w:gridCol w:w="3720"/>
        <w:gridCol w:w="1054"/>
        <w:gridCol w:w="923"/>
      </w:tblGrid>
      <w:tr w14:paraId="3E244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8762" w:type="dxa"/>
            <w:gridSpan w:val="5"/>
            <w:noWrap w:val="0"/>
            <w:vAlign w:val="center"/>
          </w:tcPr>
          <w:p w14:paraId="6297F4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研修主题：AIGC技术赋能小学信息科技教师教育教学</w:t>
            </w:r>
          </w:p>
          <w:p w14:paraId="30AEE5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研修时间：2025年4月10日</w:t>
            </w:r>
          </w:p>
          <w:p w14:paraId="73616E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研修地点：三亚市海棠区人才基地学校</w:t>
            </w:r>
          </w:p>
        </w:tc>
      </w:tr>
      <w:tr w14:paraId="61368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noWrap w:val="0"/>
            <w:vAlign w:val="center"/>
          </w:tcPr>
          <w:p w14:paraId="1FFBB2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884" w:type="dxa"/>
            <w:noWrap w:val="0"/>
            <w:vAlign w:val="center"/>
          </w:tcPr>
          <w:p w14:paraId="562234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720" w:type="dxa"/>
            <w:noWrap w:val="0"/>
            <w:vAlign w:val="center"/>
          </w:tcPr>
          <w:p w14:paraId="203EDB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研修内容</w:t>
            </w:r>
          </w:p>
        </w:tc>
        <w:tc>
          <w:tcPr>
            <w:tcW w:w="1054" w:type="dxa"/>
            <w:noWrap w:val="0"/>
            <w:vAlign w:val="center"/>
          </w:tcPr>
          <w:p w14:paraId="7340A8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923" w:type="dxa"/>
            <w:noWrap w:val="0"/>
            <w:vAlign w:val="center"/>
          </w:tcPr>
          <w:p w14:paraId="7C8059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4492A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restart"/>
            <w:noWrap w:val="0"/>
            <w:vAlign w:val="center"/>
          </w:tcPr>
          <w:p w14:paraId="5E1E6E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bookmarkStart w:id="0" w:name="_Hlk192497738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4月10日上午</w:t>
            </w:r>
          </w:p>
        </w:tc>
        <w:tc>
          <w:tcPr>
            <w:tcW w:w="1884" w:type="dxa"/>
            <w:noWrap w:val="0"/>
            <w:vAlign w:val="center"/>
          </w:tcPr>
          <w:p w14:paraId="480188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8:00-8:20</w:t>
            </w:r>
          </w:p>
        </w:tc>
        <w:tc>
          <w:tcPr>
            <w:tcW w:w="3720" w:type="dxa"/>
            <w:noWrap w:val="0"/>
            <w:vAlign w:val="center"/>
          </w:tcPr>
          <w:p w14:paraId="79059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054" w:type="dxa"/>
            <w:noWrap w:val="0"/>
            <w:vAlign w:val="center"/>
          </w:tcPr>
          <w:p w14:paraId="178713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陈玲</w:t>
            </w:r>
          </w:p>
        </w:tc>
        <w:tc>
          <w:tcPr>
            <w:tcW w:w="923" w:type="dxa"/>
            <w:vMerge w:val="restart"/>
            <w:noWrap w:val="0"/>
            <w:vAlign w:val="center"/>
          </w:tcPr>
          <w:p w14:paraId="2F2D43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三亚市海棠区人才基地学校</w:t>
            </w:r>
          </w:p>
        </w:tc>
      </w:tr>
      <w:tr w14:paraId="7D11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continue"/>
            <w:noWrap w:val="0"/>
            <w:vAlign w:val="center"/>
          </w:tcPr>
          <w:p w14:paraId="1FA69F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noWrap w:val="0"/>
            <w:vAlign w:val="center"/>
          </w:tcPr>
          <w:p w14:paraId="639223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8:20-9:50</w:t>
            </w:r>
          </w:p>
        </w:tc>
        <w:tc>
          <w:tcPr>
            <w:tcW w:w="3720" w:type="dxa"/>
            <w:noWrap w:val="0"/>
            <w:vAlign w:val="center"/>
          </w:tcPr>
          <w:p w14:paraId="32D3E8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基于国家中小学智慧教育平台的教师精品课、微课制作简谈</w:t>
            </w:r>
          </w:p>
        </w:tc>
        <w:tc>
          <w:tcPr>
            <w:tcW w:w="1054" w:type="dxa"/>
            <w:noWrap w:val="0"/>
            <w:vAlign w:val="center"/>
          </w:tcPr>
          <w:p w14:paraId="7ABD8E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923" w:type="dxa"/>
            <w:vMerge w:val="continue"/>
            <w:noWrap w:val="0"/>
            <w:vAlign w:val="center"/>
          </w:tcPr>
          <w:p w14:paraId="1FDAD6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1FD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continue"/>
            <w:noWrap w:val="0"/>
            <w:vAlign w:val="center"/>
          </w:tcPr>
          <w:p w14:paraId="713B9B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noWrap w:val="0"/>
            <w:vAlign w:val="center"/>
          </w:tcPr>
          <w:p w14:paraId="4117F8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10:00-12:00</w:t>
            </w:r>
          </w:p>
        </w:tc>
        <w:tc>
          <w:tcPr>
            <w:tcW w:w="3720" w:type="dxa"/>
            <w:noWrap w:val="0"/>
            <w:vAlign w:val="center"/>
          </w:tcPr>
          <w:p w14:paraId="096C2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基于国家中小学智慧教育平台的教师精品课、微课制作实操</w:t>
            </w:r>
          </w:p>
        </w:tc>
        <w:tc>
          <w:tcPr>
            <w:tcW w:w="1054" w:type="dxa"/>
            <w:noWrap w:val="0"/>
            <w:vAlign w:val="center"/>
          </w:tcPr>
          <w:p w14:paraId="05D180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李学</w:t>
            </w:r>
          </w:p>
          <w:p w14:paraId="1355A0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张淑英</w:t>
            </w:r>
          </w:p>
        </w:tc>
        <w:tc>
          <w:tcPr>
            <w:tcW w:w="923" w:type="dxa"/>
            <w:vMerge w:val="continue"/>
            <w:noWrap w:val="0"/>
            <w:vAlign w:val="center"/>
          </w:tcPr>
          <w:p w14:paraId="433B1D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7F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restart"/>
            <w:noWrap w:val="0"/>
            <w:vAlign w:val="center"/>
          </w:tcPr>
          <w:p w14:paraId="594E5E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4月10日下午</w:t>
            </w:r>
          </w:p>
        </w:tc>
        <w:tc>
          <w:tcPr>
            <w:tcW w:w="1884" w:type="dxa"/>
            <w:noWrap w:val="0"/>
            <w:vAlign w:val="center"/>
          </w:tcPr>
          <w:p w14:paraId="310468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14:20-14:35</w:t>
            </w:r>
          </w:p>
        </w:tc>
        <w:tc>
          <w:tcPr>
            <w:tcW w:w="3720" w:type="dxa"/>
            <w:noWrap w:val="0"/>
            <w:vAlign w:val="center"/>
          </w:tcPr>
          <w:p w14:paraId="256576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054" w:type="dxa"/>
            <w:noWrap w:val="0"/>
            <w:vAlign w:val="center"/>
          </w:tcPr>
          <w:p w14:paraId="03E878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陈玲</w:t>
            </w:r>
          </w:p>
        </w:tc>
        <w:tc>
          <w:tcPr>
            <w:tcW w:w="923" w:type="dxa"/>
            <w:vMerge w:val="continue"/>
            <w:noWrap w:val="0"/>
            <w:vAlign w:val="center"/>
          </w:tcPr>
          <w:p w14:paraId="77D90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bookmarkEnd w:id="0"/>
      <w:tr w14:paraId="6C064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continue"/>
            <w:noWrap w:val="0"/>
            <w:vAlign w:val="center"/>
          </w:tcPr>
          <w:p w14:paraId="59B4B5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noWrap w:val="0"/>
            <w:vAlign w:val="center"/>
          </w:tcPr>
          <w:p w14:paraId="50D54F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14:40-16:10</w:t>
            </w:r>
          </w:p>
        </w:tc>
        <w:tc>
          <w:tcPr>
            <w:tcW w:w="3720" w:type="dxa"/>
            <w:noWrap w:val="0"/>
            <w:vAlign w:val="center"/>
          </w:tcPr>
          <w:p w14:paraId="0C8C4D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DeepSeek 赋能小学信息科技教育教学</w:t>
            </w:r>
          </w:p>
        </w:tc>
        <w:tc>
          <w:tcPr>
            <w:tcW w:w="1054" w:type="dxa"/>
            <w:noWrap w:val="0"/>
            <w:vAlign w:val="center"/>
          </w:tcPr>
          <w:p w14:paraId="1D171D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周林甫</w:t>
            </w:r>
          </w:p>
        </w:tc>
        <w:tc>
          <w:tcPr>
            <w:tcW w:w="923" w:type="dxa"/>
            <w:vMerge w:val="continue"/>
            <w:noWrap w:val="0"/>
            <w:vAlign w:val="center"/>
          </w:tcPr>
          <w:p w14:paraId="7AB12A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C0D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vMerge w:val="continue"/>
            <w:noWrap w:val="0"/>
            <w:vAlign w:val="center"/>
          </w:tcPr>
          <w:p w14:paraId="38A984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noWrap w:val="0"/>
            <w:vAlign w:val="center"/>
          </w:tcPr>
          <w:p w14:paraId="1E9195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16:20-17:30</w:t>
            </w:r>
          </w:p>
        </w:tc>
        <w:tc>
          <w:tcPr>
            <w:tcW w:w="3720" w:type="dxa"/>
            <w:noWrap w:val="0"/>
            <w:vAlign w:val="center"/>
          </w:tcPr>
          <w:p w14:paraId="3306B4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义务教育信息科技教学指南解读</w:t>
            </w:r>
          </w:p>
        </w:tc>
        <w:tc>
          <w:tcPr>
            <w:tcW w:w="1054" w:type="dxa"/>
            <w:noWrap w:val="0"/>
            <w:vAlign w:val="center"/>
          </w:tcPr>
          <w:p w14:paraId="0B5334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黄炳</w:t>
            </w:r>
          </w:p>
        </w:tc>
        <w:tc>
          <w:tcPr>
            <w:tcW w:w="923" w:type="dxa"/>
            <w:vMerge w:val="continue"/>
            <w:noWrap w:val="0"/>
            <w:vAlign w:val="center"/>
          </w:tcPr>
          <w:p w14:paraId="6CA89C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2D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1181" w:type="dxa"/>
            <w:noWrap w:val="0"/>
            <w:vAlign w:val="center"/>
          </w:tcPr>
          <w:p w14:paraId="027647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1B2444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7581" w:type="dxa"/>
            <w:gridSpan w:val="4"/>
            <w:noWrap w:val="0"/>
            <w:vAlign w:val="center"/>
          </w:tcPr>
          <w:p w14:paraId="57ADC7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1.三亚市“雁领天涯”黄炳中学信息技术卓越教师工作室成员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；</w:t>
            </w:r>
          </w:p>
          <w:p w14:paraId="71061A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2.基地校信息科技学科教师。</w:t>
            </w:r>
          </w:p>
        </w:tc>
      </w:tr>
      <w:tr w14:paraId="79DB4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81" w:type="dxa"/>
            <w:noWrap w:val="0"/>
            <w:vAlign w:val="center"/>
          </w:tcPr>
          <w:p w14:paraId="3995C3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经费</w:t>
            </w:r>
          </w:p>
          <w:p w14:paraId="115F4D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安排</w:t>
            </w:r>
          </w:p>
        </w:tc>
        <w:tc>
          <w:tcPr>
            <w:tcW w:w="7581" w:type="dxa"/>
            <w:gridSpan w:val="4"/>
            <w:noWrap w:val="0"/>
            <w:vAlign w:val="center"/>
          </w:tcPr>
          <w:p w14:paraId="2284DC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产生的工作室主持人食宿费、往返交通费，讲座专家劳务费、食宿费、往返交通费，授课教师课酬及工作人员劳务费、培训资料费、图书购置费从“雁领天涯”黄炳中学信息技术卓越教师工作室专项经费中列支。</w:t>
            </w:r>
          </w:p>
          <w:p w14:paraId="570C22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2.本工作室雁领团队成员的食宿费从“雁领天涯”黄炳中学信息技术卓越教师工作室专项经费中列支，往返交通费回所在单位报销。</w:t>
            </w:r>
          </w:p>
          <w:p w14:paraId="41EEE8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3.培训对象的食宿费和往返交通费回所在单位报销。</w:t>
            </w:r>
          </w:p>
        </w:tc>
      </w:tr>
      <w:tr w14:paraId="76C6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1181" w:type="dxa"/>
            <w:noWrap w:val="0"/>
            <w:vAlign w:val="center"/>
          </w:tcPr>
          <w:p w14:paraId="1ADF33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  <w:p w14:paraId="11BFDC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事项</w:t>
            </w:r>
          </w:p>
        </w:tc>
        <w:tc>
          <w:tcPr>
            <w:tcW w:w="7581" w:type="dxa"/>
            <w:gridSpan w:val="4"/>
            <w:noWrap w:val="0"/>
            <w:vAlign w:val="center"/>
          </w:tcPr>
          <w:p w14:paraId="37E2AD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1.本次活动的研修简报由中学信息技术卓越教师工作室陈玲老师负责。</w:t>
            </w:r>
          </w:p>
          <w:p w14:paraId="7B229F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2.参加研修活动的工作室成员每人写一份不少于800字的研修心得，以Word文档的形式于4月15日前提交给工作室主持人。</w:t>
            </w:r>
          </w:p>
          <w:p w14:paraId="0BEB9F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3.联系人：黄炳，联系电话：130860</w:t>
            </w:r>
            <w:bookmarkStart w:id="1" w:name="_GoBack"/>
            <w:bookmarkEnd w:id="1"/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62553</w:t>
            </w:r>
          </w:p>
        </w:tc>
      </w:tr>
    </w:tbl>
    <w:p w14:paraId="679A4FCA">
      <w:pPr>
        <w:pStyle w:val="6"/>
        <w:ind w:left="0" w:leftChars="0" w:firstLine="0" w:firstLineChars="0"/>
        <w:jc w:val="center"/>
        <w:rPr>
          <w:rFonts w:hint="eastAsia" w:ascii="Times New Roman" w:hAnsi="Times New Roman" w:eastAsia="宋体"/>
          <w:b/>
          <w:bCs/>
          <w:sz w:val="36"/>
          <w:szCs w:val="4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36"/>
          <w:szCs w:val="44"/>
          <w:lang w:val="en-US" w:eastAsia="zh-CN"/>
        </w:rPr>
        <w:t>三亚市黄炳中学信息技术卓越教师工作室成员名单</w:t>
      </w:r>
    </w:p>
    <w:p w14:paraId="50603F4D">
      <w:pPr>
        <w:ind w:firstLine="1446" w:firstLineChars="60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4"/>
        <w:tblW w:w="8532" w:type="dxa"/>
        <w:tblInd w:w="-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50"/>
        <w:gridCol w:w="3375"/>
        <w:gridCol w:w="875"/>
        <w:gridCol w:w="1588"/>
        <w:gridCol w:w="950"/>
      </w:tblGrid>
      <w:tr w14:paraId="25B4A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6C0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EA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8C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95E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E0E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007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批次</w:t>
            </w:r>
          </w:p>
        </w:tc>
      </w:tr>
      <w:tr w14:paraId="09CAF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F05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BE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黄炳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51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25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09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13086062553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930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9238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0B13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46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刘芬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91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78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00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18976486608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293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7909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C9B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78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1A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C5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CA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13976193292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F81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F427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9F4D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68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宋雅丽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04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6F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B4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15720923113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134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D3CA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808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7F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周林甫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A5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8F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56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19937306656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4EA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674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5BF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FF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车文娟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01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9B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96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13519845382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957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FCA5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C1EF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D4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高敬敬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5D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0D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FB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881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F1B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9A31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62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符昌玲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41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BF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29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13807537558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A822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8CD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A0C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36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3A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84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27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15692544570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EED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8DA9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E51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D3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84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B9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2F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13876568801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171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B431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D584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7A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曾莹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0B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82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B8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18808920314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9E3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0E6E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0563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55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63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89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A8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18976605287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FC6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BCCA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707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6A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78E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8A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9A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15208999542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B55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D380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96E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85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肖彪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CF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CF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4E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18907626119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419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F0CC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9A7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D1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9F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D6C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90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13876747936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C6D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CB1D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EC4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3E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陈玲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B3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DD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20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13006071762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4640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F17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ABD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E7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98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AF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5B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13976795744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02B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83A7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1E8F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15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0B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CD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6A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17744890894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C8EC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5FE7559A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9CD7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484472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84472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B19B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A3997"/>
    <w:rsid w:val="6C6A3997"/>
    <w:rsid w:val="75CE76D3"/>
    <w:rsid w:val="7B5F06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917</Words>
  <Characters>1202</Characters>
  <Lines>0</Lines>
  <Paragraphs>0</Paragraphs>
  <TotalTime>2</TotalTime>
  <ScaleCrop>false</ScaleCrop>
  <LinksUpToDate>false</LinksUpToDate>
  <CharactersWithSpaces>1203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2025-04-01T04:54:00Z</dcterms:created>
  <dc:creator>丽君</dc:creator>
  <cp:lastModifiedBy>丽君</cp:lastModifiedBy>
  <dcterms:modified xsi:type="dcterms:W3CDTF">2025-04-01T07:49:05Z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9CD34DC639974B8FAB913530AA822752_11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