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1AAD7">
      <w:pPr>
        <w:spacing w:line="480" w:lineRule="exact"/>
        <w:jc w:val="center"/>
        <w:rPr>
          <w:rFonts w:hint="eastAsia" w:ascii="宋体" w:hAnsi="宋体"/>
          <w:b/>
          <w:sz w:val="40"/>
          <w:szCs w:val="40"/>
        </w:rPr>
      </w:pPr>
      <w:r>
        <w:rPr>
          <w:rFonts w:hint="eastAsia" w:ascii="宋体" w:hAnsi="宋体"/>
          <w:b/>
          <w:sz w:val="40"/>
          <w:szCs w:val="40"/>
        </w:rPr>
        <w:t>三亚市中小学</w:t>
      </w:r>
      <w:r>
        <w:rPr>
          <w:rFonts w:hint="eastAsia" w:ascii="宋体" w:hAnsi="宋体"/>
          <w:b/>
          <w:sz w:val="40"/>
          <w:szCs w:val="40"/>
          <w:lang w:eastAsia="zh-CN"/>
        </w:rPr>
        <w:t>（幼儿园）</w:t>
      </w:r>
      <w:r>
        <w:rPr>
          <w:rFonts w:hint="eastAsia" w:ascii="宋体" w:hAnsi="宋体"/>
          <w:b/>
          <w:sz w:val="40"/>
          <w:szCs w:val="40"/>
        </w:rPr>
        <w:t>听</w:t>
      </w:r>
      <w:r>
        <w:rPr>
          <w:rFonts w:hint="eastAsia" w:ascii="宋体" w:hAnsi="宋体"/>
          <w:b/>
          <w:sz w:val="40"/>
          <w:szCs w:val="40"/>
          <w:lang w:eastAsia="zh-CN"/>
        </w:rPr>
        <w:t>评</w:t>
      </w:r>
      <w:r>
        <w:rPr>
          <w:rFonts w:hint="eastAsia" w:ascii="宋体" w:hAnsi="宋体"/>
          <w:b/>
          <w:sz w:val="40"/>
          <w:szCs w:val="40"/>
        </w:rPr>
        <w:t>课制度</w:t>
      </w:r>
    </w:p>
    <w:p w14:paraId="01267AA2">
      <w:pPr>
        <w:spacing w:line="480" w:lineRule="exact"/>
        <w:ind w:firstLine="562" w:firstLineChars="201"/>
        <w:rPr>
          <w:rFonts w:hint="eastAsia" w:ascii="宋体" w:hAnsi="宋体" w:eastAsia="宋体" w:cs="Times New Roman"/>
          <w:sz w:val="28"/>
          <w:szCs w:val="28"/>
        </w:rPr>
      </w:pPr>
    </w:p>
    <w:p w14:paraId="2C758FB8">
      <w:pPr>
        <w:spacing w:line="480" w:lineRule="exact"/>
        <w:ind w:firstLine="562" w:firstLineChars="201"/>
        <w:rPr>
          <w:rFonts w:hint="eastAsia" w:ascii="宋体" w:hAnsi="宋体" w:eastAsia="宋体" w:cs="Times New Roman"/>
          <w:sz w:val="28"/>
          <w:szCs w:val="28"/>
          <w:lang w:eastAsia="zh-CN"/>
        </w:rPr>
      </w:pPr>
      <w:r>
        <w:rPr>
          <w:rFonts w:hint="eastAsia" w:ascii="宋体" w:hAnsi="宋体" w:eastAsia="宋体" w:cs="Times New Roman"/>
          <w:sz w:val="28"/>
          <w:szCs w:val="28"/>
        </w:rPr>
        <w:t>为了全面贯彻党的教育方针,落实立德树人根本任务,规范教学管理工作,提高我</w:t>
      </w:r>
      <w:r>
        <w:rPr>
          <w:rFonts w:hint="eastAsia" w:ascii="宋体" w:hAnsi="宋体" w:eastAsia="宋体" w:cs="Times New Roman"/>
          <w:sz w:val="28"/>
          <w:szCs w:val="28"/>
          <w:lang w:eastAsia="zh-CN"/>
        </w:rPr>
        <w:t>市</w:t>
      </w:r>
      <w:r>
        <w:rPr>
          <w:rFonts w:hint="eastAsia" w:ascii="宋体" w:hAnsi="宋体" w:eastAsia="宋体" w:cs="Times New Roman"/>
          <w:sz w:val="28"/>
          <w:szCs w:val="28"/>
        </w:rPr>
        <w:t>中小学（幼儿园）教学质量,根据教育部和我省相关政策文件</w:t>
      </w:r>
      <w:r>
        <w:rPr>
          <w:rFonts w:hint="eastAsia" w:ascii="宋体" w:hAnsi="宋体" w:eastAsia="宋体" w:cs="Times New Roman"/>
          <w:sz w:val="28"/>
          <w:szCs w:val="28"/>
          <w:lang w:eastAsia="zh-CN"/>
        </w:rPr>
        <w:t>要求</w:t>
      </w:r>
      <w:r>
        <w:rPr>
          <w:rFonts w:hint="eastAsia" w:ascii="宋体" w:hAnsi="宋体" w:eastAsia="宋体" w:cs="Times New Roman"/>
          <w:sz w:val="28"/>
          <w:szCs w:val="28"/>
        </w:rPr>
        <w:t>,制定本常规</w:t>
      </w:r>
      <w:r>
        <w:rPr>
          <w:rFonts w:hint="eastAsia" w:ascii="宋体" w:hAnsi="宋体" w:eastAsia="宋体" w:cs="Times New Roman"/>
          <w:sz w:val="28"/>
          <w:szCs w:val="28"/>
          <w:lang w:eastAsia="zh-CN"/>
        </w:rPr>
        <w:t>。</w:t>
      </w:r>
    </w:p>
    <w:p w14:paraId="0464010C">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 xml:space="preserve">一、听课范围与要求  </w:t>
      </w:r>
    </w:p>
    <w:p w14:paraId="340F2E16">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1.全面开放课堂</w:t>
      </w:r>
      <w:r>
        <w:rPr>
          <w:rFonts w:hint="eastAsia" w:ascii="宋体" w:hAnsi="宋体" w:eastAsia="宋体" w:cs="Times New Roman"/>
          <w:sz w:val="28"/>
          <w:szCs w:val="28"/>
          <w:lang w:eastAsia="zh-CN"/>
        </w:rPr>
        <w:t>。</w:t>
      </w:r>
      <w:r>
        <w:rPr>
          <w:rFonts w:hint="eastAsia" w:ascii="宋体" w:hAnsi="宋体" w:eastAsia="宋体" w:cs="Times New Roman"/>
          <w:sz w:val="28"/>
          <w:szCs w:val="28"/>
        </w:rPr>
        <w:t>全市中小学校（幼儿园）课堂一律开放。市教育局行政人员、教研员、学校行政领导、教师及经批准的学生家长、外校教师等，可推门听课。</w:t>
      </w:r>
    </w:p>
    <w:p w14:paraId="3501D167">
      <w:pPr>
        <w:spacing w:line="480" w:lineRule="exact"/>
        <w:ind w:firstLine="562" w:firstLineChars="201"/>
        <w:rPr>
          <w:rFonts w:hint="eastAsia" w:ascii="宋体" w:hAnsi="宋体" w:eastAsia="宋体" w:cs="Times New Roman"/>
          <w:sz w:val="28"/>
          <w:szCs w:val="28"/>
          <w:lang w:eastAsia="zh-CN"/>
        </w:rPr>
      </w:pPr>
      <w:r>
        <w:rPr>
          <w:rFonts w:hint="eastAsia" w:ascii="宋体" w:hAnsi="宋体" w:eastAsia="宋体" w:cs="Times New Roman"/>
          <w:sz w:val="28"/>
          <w:szCs w:val="28"/>
          <w:lang w:val="en-US" w:eastAsia="zh-CN"/>
        </w:rPr>
        <w:t>2</w:t>
      </w:r>
      <w:r>
        <w:rPr>
          <w:rFonts w:hint="eastAsia" w:ascii="宋体" w:hAnsi="宋体" w:eastAsia="宋体" w:cs="Times New Roman"/>
          <w:sz w:val="28"/>
          <w:szCs w:val="28"/>
        </w:rPr>
        <w:t>.落实巡查听课</w:t>
      </w:r>
      <w:r>
        <w:rPr>
          <w:rFonts w:hint="eastAsia" w:ascii="宋体" w:hAnsi="宋体" w:eastAsia="宋体" w:cs="Times New Roman"/>
          <w:sz w:val="28"/>
          <w:szCs w:val="28"/>
          <w:lang w:eastAsia="zh-CN"/>
        </w:rPr>
        <w:t>。</w:t>
      </w:r>
      <w:r>
        <w:rPr>
          <w:rFonts w:hint="eastAsia" w:ascii="宋体" w:hAnsi="宋体" w:eastAsia="宋体" w:cs="Times New Roman"/>
          <w:sz w:val="28"/>
          <w:szCs w:val="28"/>
        </w:rPr>
        <w:t>每天安排管理人员和教师代表参加课堂教学巡查,建立巡查档案,及时发现并纠正课堂教学失范或不履行教学责任等行为</w:t>
      </w:r>
      <w:r>
        <w:rPr>
          <w:rFonts w:hint="eastAsia" w:ascii="宋体" w:hAnsi="宋体" w:eastAsia="宋体" w:cs="Times New Roman"/>
          <w:sz w:val="28"/>
          <w:szCs w:val="28"/>
          <w:lang w:eastAsia="zh-CN"/>
        </w:rPr>
        <w:t>。</w:t>
      </w:r>
      <w:r>
        <w:rPr>
          <w:rFonts w:hint="eastAsia" w:ascii="宋体" w:hAnsi="宋体" w:eastAsia="宋体" w:cs="Times New Roman"/>
          <w:sz w:val="28"/>
          <w:szCs w:val="28"/>
        </w:rPr>
        <w:t>每学期校长听评课不少于30节,分管教学的副校长、教导主任听评课不少于45节,</w:t>
      </w:r>
      <w:r>
        <w:rPr>
          <w:rFonts w:hint="eastAsia" w:ascii="宋体" w:hAnsi="宋体" w:eastAsia="宋体" w:cs="Times New Roman"/>
          <w:sz w:val="28"/>
          <w:szCs w:val="28"/>
          <w:highlight w:val="none"/>
          <w:lang w:eastAsia="zh-CN"/>
        </w:rPr>
        <w:t>教师听评课不少于</w:t>
      </w:r>
      <w:r>
        <w:rPr>
          <w:rFonts w:hint="eastAsia" w:ascii="宋体" w:hAnsi="宋体" w:eastAsia="宋体" w:cs="Times New Roman"/>
          <w:sz w:val="28"/>
          <w:szCs w:val="28"/>
          <w:highlight w:val="none"/>
          <w:lang w:val="en-US" w:eastAsia="zh-CN"/>
        </w:rPr>
        <w:t>15节，</w:t>
      </w:r>
      <w:r>
        <w:rPr>
          <w:rFonts w:hint="eastAsia" w:ascii="宋体" w:hAnsi="宋体" w:eastAsia="宋体" w:cs="Times New Roman"/>
          <w:sz w:val="28"/>
          <w:szCs w:val="28"/>
        </w:rPr>
        <w:t>听评课记录</w:t>
      </w:r>
      <w:r>
        <w:rPr>
          <w:rFonts w:hint="eastAsia" w:ascii="宋体" w:hAnsi="宋体" w:eastAsia="宋体" w:cs="Times New Roman"/>
          <w:sz w:val="28"/>
          <w:szCs w:val="28"/>
          <w:lang w:eastAsia="zh-CN"/>
        </w:rPr>
        <w:t>应有教师及课程信息、教学过程及听课感受等。</w:t>
      </w:r>
    </w:p>
    <w:p w14:paraId="63E17032">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lang w:val="en-US" w:eastAsia="zh-CN"/>
        </w:rPr>
        <w:t>3</w:t>
      </w:r>
      <w:r>
        <w:rPr>
          <w:rFonts w:hint="eastAsia" w:ascii="宋体" w:hAnsi="宋体" w:eastAsia="宋体" w:cs="Times New Roman"/>
          <w:sz w:val="28"/>
          <w:szCs w:val="28"/>
        </w:rPr>
        <w:t>.数字化教学融合</w:t>
      </w:r>
      <w:r>
        <w:rPr>
          <w:rFonts w:hint="eastAsia" w:ascii="宋体" w:hAnsi="宋体" w:eastAsia="宋体" w:cs="Times New Roman"/>
          <w:sz w:val="28"/>
          <w:szCs w:val="28"/>
          <w:lang w:eastAsia="zh-CN"/>
        </w:rPr>
        <w:t>。</w:t>
      </w:r>
      <w:r>
        <w:rPr>
          <w:rFonts w:hint="eastAsia" w:ascii="宋体" w:hAnsi="宋体" w:eastAsia="宋体" w:cs="Times New Roman"/>
          <w:sz w:val="28"/>
          <w:szCs w:val="28"/>
        </w:rPr>
        <w:t>听课人员需重点关注教师在课堂中是否有效应用国家中小学智慧教育平台</w:t>
      </w:r>
      <w:r>
        <w:rPr>
          <w:rFonts w:hint="eastAsia" w:ascii="宋体" w:hAnsi="宋体" w:eastAsia="宋体" w:cs="Times New Roman"/>
          <w:sz w:val="28"/>
          <w:szCs w:val="28"/>
          <w:lang w:eastAsia="zh-CN"/>
        </w:rPr>
        <w:t>及</w:t>
      </w:r>
      <w:r>
        <w:rPr>
          <w:rFonts w:hint="eastAsia" w:ascii="宋体" w:hAnsi="宋体" w:eastAsia="宋体" w:cs="Times New Roman"/>
          <w:sz w:val="28"/>
          <w:szCs w:val="28"/>
        </w:rPr>
        <w:t>资源（如</w:t>
      </w:r>
      <w:r>
        <w:rPr>
          <w:rFonts w:hint="eastAsia" w:ascii="宋体" w:hAnsi="宋体" w:eastAsia="宋体" w:cs="Times New Roman"/>
          <w:sz w:val="28"/>
          <w:szCs w:val="28"/>
          <w:lang w:eastAsia="zh-CN"/>
        </w:rPr>
        <w:t>双师教学</w:t>
      </w:r>
      <w:r>
        <w:rPr>
          <w:rFonts w:hint="eastAsia" w:ascii="宋体" w:hAnsi="宋体" w:eastAsia="宋体" w:cs="Times New Roman"/>
          <w:sz w:val="28"/>
          <w:szCs w:val="28"/>
        </w:rPr>
        <w:t>、</w:t>
      </w:r>
      <w:r>
        <w:rPr>
          <w:rFonts w:hint="eastAsia" w:ascii="宋体" w:hAnsi="宋体" w:eastAsia="宋体" w:cs="Times New Roman"/>
          <w:sz w:val="28"/>
          <w:szCs w:val="28"/>
          <w:lang w:eastAsia="zh-CN"/>
        </w:rPr>
        <w:t>优质资源使用</w:t>
      </w:r>
      <w:r>
        <w:rPr>
          <w:rFonts w:hint="eastAsia" w:ascii="宋体" w:hAnsi="宋体" w:eastAsia="宋体" w:cs="Times New Roman"/>
          <w:sz w:val="28"/>
          <w:szCs w:val="28"/>
        </w:rPr>
        <w:t>、数据</w:t>
      </w:r>
      <w:r>
        <w:rPr>
          <w:rFonts w:hint="eastAsia" w:ascii="宋体" w:hAnsi="宋体" w:eastAsia="宋体" w:cs="Times New Roman"/>
          <w:sz w:val="28"/>
          <w:szCs w:val="28"/>
          <w:lang w:eastAsia="zh-CN"/>
        </w:rPr>
        <w:t>及技术</w:t>
      </w:r>
      <w:r>
        <w:rPr>
          <w:rFonts w:hint="eastAsia" w:ascii="宋体" w:hAnsi="宋体" w:eastAsia="宋体" w:cs="Times New Roman"/>
          <w:sz w:val="28"/>
          <w:szCs w:val="28"/>
        </w:rPr>
        <w:t xml:space="preserve">驱动教学等），是否通过数字化手段优化教学流程（如人机互动、精准学情分析等）。  </w:t>
      </w:r>
    </w:p>
    <w:p w14:paraId="761C60D6">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lang w:val="en-US" w:eastAsia="zh-CN"/>
        </w:rPr>
        <w:t>4</w:t>
      </w:r>
      <w:r>
        <w:rPr>
          <w:rFonts w:hint="eastAsia" w:ascii="宋体" w:hAnsi="宋体" w:eastAsia="宋体" w:cs="Times New Roman"/>
          <w:sz w:val="28"/>
          <w:szCs w:val="28"/>
        </w:rPr>
        <w:t>.“好课堂”标准落实</w:t>
      </w:r>
      <w:r>
        <w:rPr>
          <w:rFonts w:hint="eastAsia" w:ascii="宋体" w:hAnsi="宋体" w:eastAsia="宋体" w:cs="Times New Roman"/>
          <w:sz w:val="28"/>
          <w:szCs w:val="28"/>
          <w:lang w:eastAsia="zh-CN"/>
        </w:rPr>
        <w:t>。</w:t>
      </w:r>
      <w:r>
        <w:rPr>
          <w:rFonts w:hint="eastAsia" w:ascii="宋体" w:hAnsi="宋体" w:eastAsia="宋体" w:cs="Times New Roman"/>
          <w:sz w:val="28"/>
          <w:szCs w:val="28"/>
        </w:rPr>
        <w:t>课堂应体现“自主、合作、探究、高效”的核心理念，落实分层作业设计、学生习惯规范、课型研究等要求，严禁机械重复性教学。</w:t>
      </w:r>
    </w:p>
    <w:p w14:paraId="586EFD94">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 xml:space="preserve">二、听课重点与评价标准 </w:t>
      </w:r>
    </w:p>
    <w:p w14:paraId="3D07C137">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 xml:space="preserve">1.教学常规检查  </w:t>
      </w:r>
    </w:p>
    <w:p w14:paraId="04F52E72">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 xml:space="preserve">教师是否备有规范教案，是否结合平台资源优化教学设计。  </w:t>
      </w:r>
    </w:p>
    <w:p w14:paraId="0695AC3E">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 xml:space="preserve">作业设计是否体现层次性、实践性，是否通过平台实现个性化推送与批改。  </w:t>
      </w:r>
    </w:p>
    <w:p w14:paraId="19B2E585">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 xml:space="preserve">2.“好课堂”核心指标  </w:t>
      </w:r>
    </w:p>
    <w:p w14:paraId="09DBFFA2">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学生主体性</w:t>
      </w:r>
      <w:r>
        <w:rPr>
          <w:rFonts w:hint="eastAsia" w:ascii="宋体" w:hAnsi="宋体" w:eastAsia="宋体" w:cs="Times New Roman"/>
          <w:sz w:val="28"/>
          <w:szCs w:val="28"/>
          <w:lang w:eastAsia="zh-CN"/>
        </w:rPr>
        <w:t>。</w:t>
      </w:r>
      <w:r>
        <w:rPr>
          <w:rFonts w:hint="eastAsia" w:ascii="宋体" w:hAnsi="宋体" w:eastAsia="宋体" w:cs="Times New Roman"/>
          <w:sz w:val="28"/>
          <w:szCs w:val="28"/>
        </w:rPr>
        <w:t xml:space="preserve">是否开展自主、合作、探究式学习，课堂互动形式是否多样化。 </w:t>
      </w:r>
    </w:p>
    <w:p w14:paraId="0594A84A">
      <w:pPr>
        <w:spacing w:line="480" w:lineRule="exact"/>
        <w:ind w:firstLine="562" w:firstLineChars="201"/>
        <w:rPr>
          <w:rFonts w:hint="eastAsia" w:ascii="宋体" w:hAnsi="宋体" w:eastAsia="宋体" w:cs="Times New Roman"/>
          <w:sz w:val="28"/>
          <w:szCs w:val="28"/>
          <w:lang w:eastAsia="zh-CN"/>
        </w:rPr>
      </w:pPr>
      <w:r>
        <w:rPr>
          <w:rFonts w:hint="eastAsia" w:ascii="宋体" w:hAnsi="宋体" w:eastAsia="宋体" w:cs="Times New Roman"/>
          <w:sz w:val="28"/>
          <w:szCs w:val="28"/>
          <w:lang w:eastAsia="zh-CN"/>
        </w:rPr>
        <w:t>教学有效性。</w:t>
      </w:r>
      <w:r>
        <w:rPr>
          <w:rFonts w:hint="eastAsia" w:ascii="宋体" w:hAnsi="宋体" w:eastAsia="宋体" w:cs="Times New Roman"/>
          <w:sz w:val="28"/>
          <w:szCs w:val="28"/>
        </w:rPr>
        <w:t>不是所有教学目标的达到，而是基于学生学习基础的提升过程</w:t>
      </w:r>
      <w:r>
        <w:rPr>
          <w:rFonts w:hint="eastAsia" w:ascii="宋体" w:hAnsi="宋体" w:eastAsia="宋体" w:cs="Times New Roman"/>
          <w:sz w:val="28"/>
          <w:szCs w:val="28"/>
          <w:lang w:eastAsia="zh-CN"/>
        </w:rPr>
        <w:t>及变化。</w:t>
      </w:r>
    </w:p>
    <w:p w14:paraId="11025A32">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教学创新性</w:t>
      </w:r>
      <w:r>
        <w:rPr>
          <w:rFonts w:hint="eastAsia" w:ascii="宋体" w:hAnsi="宋体" w:eastAsia="宋体" w:cs="Times New Roman"/>
          <w:sz w:val="28"/>
          <w:szCs w:val="28"/>
          <w:lang w:eastAsia="zh-CN"/>
        </w:rPr>
        <w:t>。</w:t>
      </w:r>
      <w:r>
        <w:rPr>
          <w:rFonts w:hint="eastAsia" w:ascii="宋体" w:hAnsi="宋体" w:eastAsia="宋体" w:cs="Times New Roman"/>
          <w:sz w:val="28"/>
          <w:szCs w:val="28"/>
        </w:rPr>
        <w:t xml:space="preserve">是否探索新授课、复习课等课型的有效模式，是否利用平台资源突破教学重难点。  </w:t>
      </w:r>
    </w:p>
    <w:p w14:paraId="0FC82B08">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 xml:space="preserve">3.智慧教育平台应用  </w:t>
      </w:r>
    </w:p>
    <w:p w14:paraId="4C6913D5">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 xml:space="preserve">教师是否熟练使用平台备课、授课，是否通过数据分析优化教学策略。  </w:t>
      </w:r>
    </w:p>
    <w:p w14:paraId="5AAE48B4">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是否开展双师课堂、虚拟实验等新型教学模式，是否利用平台资源丰富课后服务。</w:t>
      </w:r>
    </w:p>
    <w:p w14:paraId="13583B04">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 xml:space="preserve">三、听课反馈与改进 </w:t>
      </w:r>
    </w:p>
    <w:p w14:paraId="76179005">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1.即时反馈</w:t>
      </w:r>
      <w:r>
        <w:rPr>
          <w:rFonts w:hint="eastAsia" w:ascii="宋体" w:hAnsi="宋体" w:eastAsia="宋体" w:cs="Times New Roman"/>
          <w:sz w:val="28"/>
          <w:szCs w:val="28"/>
          <w:lang w:eastAsia="zh-CN"/>
        </w:rPr>
        <w:t>。</w:t>
      </w:r>
      <w:r>
        <w:rPr>
          <w:rFonts w:hint="eastAsia" w:ascii="宋体" w:hAnsi="宋体" w:eastAsia="宋体" w:cs="Times New Roman"/>
          <w:sz w:val="28"/>
          <w:szCs w:val="28"/>
        </w:rPr>
        <w:t xml:space="preserve">听课人员需在课后与授课教师交流，重点针对“好课堂”目标达成度及平台应用情况提出改进建议，并填写课堂教学评价表。  </w:t>
      </w:r>
    </w:p>
    <w:p w14:paraId="1C723360">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2.数据汇总</w:t>
      </w:r>
      <w:r>
        <w:rPr>
          <w:rFonts w:hint="eastAsia" w:ascii="宋体" w:hAnsi="宋体" w:eastAsia="宋体" w:cs="Times New Roman"/>
          <w:sz w:val="28"/>
          <w:szCs w:val="28"/>
          <w:lang w:eastAsia="zh-CN"/>
        </w:rPr>
        <w:t>。</w:t>
      </w:r>
      <w:r>
        <w:rPr>
          <w:rFonts w:hint="eastAsia" w:ascii="宋体" w:hAnsi="宋体" w:eastAsia="宋体" w:cs="Times New Roman"/>
          <w:sz w:val="28"/>
          <w:szCs w:val="28"/>
        </w:rPr>
        <w:t>学校每月汇总听课记录，</w:t>
      </w:r>
      <w:r>
        <w:rPr>
          <w:rFonts w:hint="eastAsia" w:ascii="宋体" w:hAnsi="宋体" w:eastAsia="宋体" w:cs="Times New Roman"/>
          <w:sz w:val="28"/>
          <w:szCs w:val="28"/>
          <w:lang w:eastAsia="zh-CN"/>
        </w:rPr>
        <w:t>发现</w:t>
      </w:r>
      <w:r>
        <w:rPr>
          <w:rFonts w:hint="eastAsia" w:ascii="宋体" w:hAnsi="宋体" w:eastAsia="宋体" w:cs="Times New Roman"/>
          <w:sz w:val="28"/>
          <w:szCs w:val="28"/>
        </w:rPr>
        <w:t>优秀案例</w:t>
      </w:r>
      <w:r>
        <w:rPr>
          <w:rFonts w:hint="eastAsia" w:ascii="宋体" w:hAnsi="宋体" w:eastAsia="宋体" w:cs="Times New Roman"/>
          <w:sz w:val="28"/>
          <w:szCs w:val="28"/>
          <w:lang w:eastAsia="zh-CN"/>
        </w:rPr>
        <w:t>，</w:t>
      </w:r>
      <w:r>
        <w:rPr>
          <w:rFonts w:hint="eastAsia" w:ascii="宋体" w:hAnsi="宋体" w:eastAsia="宋体" w:cs="Times New Roman"/>
          <w:sz w:val="28"/>
          <w:szCs w:val="28"/>
        </w:rPr>
        <w:t>分析共性问题，</w:t>
      </w:r>
      <w:r>
        <w:rPr>
          <w:rFonts w:hint="eastAsia" w:ascii="宋体" w:hAnsi="宋体" w:eastAsia="宋体" w:cs="Times New Roman"/>
          <w:sz w:val="28"/>
          <w:szCs w:val="28"/>
          <w:lang w:eastAsia="zh-CN"/>
        </w:rPr>
        <w:t>提出针对性地解决问题的举措，</w:t>
      </w:r>
      <w:r>
        <w:rPr>
          <w:rFonts w:hint="eastAsia" w:ascii="宋体" w:hAnsi="宋体" w:eastAsia="宋体" w:cs="Times New Roman"/>
          <w:sz w:val="28"/>
          <w:szCs w:val="28"/>
        </w:rPr>
        <w:t>形成整改</w:t>
      </w:r>
      <w:r>
        <w:rPr>
          <w:rFonts w:hint="eastAsia" w:ascii="宋体" w:hAnsi="宋体" w:eastAsia="宋体" w:cs="Times New Roman"/>
          <w:sz w:val="28"/>
          <w:szCs w:val="28"/>
          <w:lang w:eastAsia="zh-CN"/>
        </w:rPr>
        <w:t>意见并不断改进</w:t>
      </w:r>
      <w:r>
        <w:rPr>
          <w:rFonts w:hint="eastAsia" w:ascii="宋体" w:hAnsi="宋体" w:eastAsia="宋体" w:cs="Times New Roman"/>
          <w:sz w:val="28"/>
          <w:szCs w:val="28"/>
        </w:rPr>
        <w:t xml:space="preserve">。  </w:t>
      </w:r>
    </w:p>
    <w:p w14:paraId="1C903CE0">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3.专项培训</w:t>
      </w:r>
      <w:r>
        <w:rPr>
          <w:rFonts w:hint="eastAsia" w:ascii="宋体" w:hAnsi="宋体" w:eastAsia="宋体" w:cs="Times New Roman"/>
          <w:sz w:val="28"/>
          <w:szCs w:val="28"/>
          <w:lang w:eastAsia="zh-CN"/>
        </w:rPr>
        <w:t>。对听课发现的问题</w:t>
      </w:r>
      <w:r>
        <w:rPr>
          <w:rFonts w:hint="eastAsia" w:ascii="宋体" w:hAnsi="宋体" w:eastAsia="宋体" w:cs="Times New Roman"/>
          <w:sz w:val="28"/>
          <w:szCs w:val="28"/>
        </w:rPr>
        <w:t>，学校需组织</w:t>
      </w:r>
      <w:r>
        <w:rPr>
          <w:rFonts w:hint="eastAsia" w:ascii="宋体" w:hAnsi="宋体" w:eastAsia="宋体" w:cs="Times New Roman"/>
          <w:sz w:val="28"/>
          <w:szCs w:val="28"/>
          <w:lang w:eastAsia="zh-CN"/>
        </w:rPr>
        <w:t>专题</w:t>
      </w:r>
      <w:r>
        <w:rPr>
          <w:rFonts w:hint="eastAsia" w:ascii="宋体" w:hAnsi="宋体" w:eastAsia="宋体" w:cs="Times New Roman"/>
          <w:sz w:val="28"/>
          <w:szCs w:val="28"/>
        </w:rPr>
        <w:t xml:space="preserve">研修，提升教师教学能力。 </w:t>
      </w:r>
    </w:p>
    <w:p w14:paraId="4D284125">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四、考核与激励机制</w:t>
      </w:r>
    </w:p>
    <w:p w14:paraId="7D7D1CBE">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lang w:val="en-US" w:eastAsia="zh-CN"/>
        </w:rPr>
        <w:t>1</w:t>
      </w:r>
      <w:r>
        <w:rPr>
          <w:rFonts w:hint="eastAsia" w:ascii="宋体" w:hAnsi="宋体" w:eastAsia="宋体" w:cs="Times New Roman"/>
          <w:sz w:val="28"/>
          <w:szCs w:val="28"/>
        </w:rPr>
        <w:t>.评优倾斜</w:t>
      </w:r>
      <w:r>
        <w:rPr>
          <w:rFonts w:hint="eastAsia" w:ascii="宋体" w:hAnsi="宋体" w:eastAsia="宋体" w:cs="Times New Roman"/>
          <w:sz w:val="28"/>
          <w:szCs w:val="28"/>
          <w:lang w:eastAsia="zh-CN"/>
        </w:rPr>
        <w:t>。</w:t>
      </w:r>
      <w:r>
        <w:rPr>
          <w:rFonts w:hint="eastAsia" w:ascii="宋体" w:hAnsi="宋体" w:eastAsia="宋体" w:cs="Times New Roman"/>
          <w:sz w:val="28"/>
          <w:szCs w:val="28"/>
        </w:rPr>
        <w:t>对在</w:t>
      </w:r>
      <w:r>
        <w:rPr>
          <w:rFonts w:hint="eastAsia" w:ascii="宋体" w:hAnsi="宋体" w:eastAsia="宋体" w:cs="Times New Roman"/>
          <w:sz w:val="28"/>
          <w:szCs w:val="28"/>
          <w:lang w:eastAsia="zh-CN"/>
        </w:rPr>
        <w:t>常规</w:t>
      </w:r>
      <w:r>
        <w:rPr>
          <w:rFonts w:hint="eastAsia" w:ascii="宋体" w:hAnsi="宋体" w:eastAsia="宋体" w:cs="Times New Roman"/>
          <w:sz w:val="28"/>
          <w:szCs w:val="28"/>
        </w:rPr>
        <w:t xml:space="preserve">听课中表现优异、形成特色教学模式的教师，优先推荐参与“三亚好课堂”评选及省级教学竞赛。  </w:t>
      </w:r>
    </w:p>
    <w:p w14:paraId="4F22198C">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lang w:val="en-US" w:eastAsia="zh-CN"/>
        </w:rPr>
        <w:t>2</w:t>
      </w:r>
      <w:r>
        <w:rPr>
          <w:rFonts w:hint="eastAsia" w:ascii="宋体" w:hAnsi="宋体" w:eastAsia="宋体" w:cs="Times New Roman"/>
          <w:sz w:val="28"/>
          <w:szCs w:val="28"/>
        </w:rPr>
        <w:t>.学校评估</w:t>
      </w:r>
      <w:r>
        <w:rPr>
          <w:rFonts w:hint="eastAsia" w:ascii="宋体" w:hAnsi="宋体" w:eastAsia="宋体" w:cs="Times New Roman"/>
          <w:sz w:val="28"/>
          <w:szCs w:val="28"/>
          <w:lang w:eastAsia="zh-CN"/>
        </w:rPr>
        <w:t>。对</w:t>
      </w:r>
      <w:r>
        <w:rPr>
          <w:rFonts w:hint="eastAsia" w:ascii="宋体" w:hAnsi="宋体" w:eastAsia="宋体" w:cs="Times New Roman"/>
          <w:sz w:val="28"/>
          <w:szCs w:val="28"/>
        </w:rPr>
        <w:t>各校听</w:t>
      </w:r>
      <w:r>
        <w:rPr>
          <w:rFonts w:hint="eastAsia" w:ascii="宋体" w:hAnsi="宋体" w:eastAsia="宋体" w:cs="Times New Roman"/>
          <w:sz w:val="28"/>
          <w:szCs w:val="28"/>
          <w:lang w:eastAsia="zh-CN"/>
        </w:rPr>
        <w:t>评</w:t>
      </w:r>
      <w:r>
        <w:rPr>
          <w:rFonts w:hint="eastAsia" w:ascii="宋体" w:hAnsi="宋体" w:eastAsia="宋体" w:cs="Times New Roman"/>
          <w:sz w:val="28"/>
          <w:szCs w:val="28"/>
        </w:rPr>
        <w:t xml:space="preserve">课实施情况、平台应用覆盖率纳入学校办学水平考核，作为教育资金分配的重要依据。  </w:t>
      </w:r>
    </w:p>
    <w:p w14:paraId="3E1E2D86">
      <w:pPr>
        <w:spacing w:line="480" w:lineRule="exact"/>
        <w:ind w:firstLine="562" w:firstLineChars="201"/>
        <w:rPr>
          <w:rFonts w:hint="eastAsia" w:ascii="宋体" w:hAnsi="宋体" w:eastAsia="宋体" w:cs="Times New Roman"/>
          <w:sz w:val="28"/>
          <w:szCs w:val="28"/>
        </w:rPr>
      </w:pPr>
    </w:p>
    <w:p w14:paraId="4576E4E8">
      <w:pPr>
        <w:spacing w:line="480" w:lineRule="exact"/>
        <w:ind w:firstLine="562" w:firstLineChars="201"/>
        <w:rPr>
          <w:rFonts w:hint="eastAsia" w:ascii="宋体" w:hAnsi="宋体" w:eastAsia="宋体" w:cs="Times New Roman"/>
          <w:sz w:val="28"/>
          <w:szCs w:val="28"/>
        </w:rPr>
      </w:pPr>
      <w:r>
        <w:rPr>
          <w:rFonts w:hint="eastAsia" w:ascii="宋体" w:hAnsi="宋体" w:eastAsia="宋体" w:cs="Times New Roman"/>
          <w:sz w:val="28"/>
          <w:szCs w:val="28"/>
        </w:rPr>
        <w:t>本常规有效期为5年 , 自202</w:t>
      </w:r>
      <w:r>
        <w:rPr>
          <w:rFonts w:hint="eastAsia" w:ascii="宋体" w:hAnsi="宋体" w:eastAsia="宋体" w:cs="Times New Roman"/>
          <w:sz w:val="28"/>
          <w:szCs w:val="28"/>
          <w:lang w:val="en-US" w:eastAsia="zh-CN"/>
        </w:rPr>
        <w:t>5</w:t>
      </w:r>
      <w:r>
        <w:rPr>
          <w:rFonts w:hint="eastAsia" w:ascii="宋体" w:hAnsi="宋体" w:eastAsia="宋体" w:cs="Times New Roman"/>
          <w:sz w:val="28"/>
          <w:szCs w:val="28"/>
        </w:rPr>
        <w:t xml:space="preserve"> 年</w:t>
      </w:r>
      <w:r>
        <w:rPr>
          <w:rFonts w:hint="eastAsia" w:ascii="宋体" w:hAnsi="宋体" w:eastAsia="宋体" w:cs="Times New Roman"/>
          <w:sz w:val="28"/>
          <w:szCs w:val="28"/>
          <w:lang w:val="en-US" w:eastAsia="zh-CN"/>
        </w:rPr>
        <w:t>3</w:t>
      </w:r>
      <w:r>
        <w:rPr>
          <w:rFonts w:hint="eastAsia" w:ascii="宋体" w:hAnsi="宋体" w:eastAsia="宋体" w:cs="Times New Roman"/>
          <w:sz w:val="28"/>
          <w:szCs w:val="28"/>
        </w:rPr>
        <w:t>月1日起实施.</w:t>
      </w:r>
    </w:p>
    <w:p w14:paraId="41E4A8A3">
      <w:pPr>
        <w:spacing w:line="480" w:lineRule="exact"/>
        <w:ind w:firstLine="562" w:firstLineChars="201"/>
        <w:rPr>
          <w:rFonts w:hint="eastAsia" w:ascii="宋体" w:hAnsi="宋体" w:eastAsia="宋体" w:cs="Times New Roman"/>
          <w:sz w:val="28"/>
          <w:szCs w:val="28"/>
        </w:rPr>
      </w:pPr>
    </w:p>
    <w:p w14:paraId="5ECB569F">
      <w:pPr>
        <w:spacing w:line="480" w:lineRule="exact"/>
        <w:ind w:firstLine="562" w:firstLineChars="201"/>
        <w:jc w:val="right"/>
        <w:rPr>
          <w:rFonts w:hint="eastAsia" w:ascii="宋体" w:hAnsi="宋体" w:eastAsia="宋体" w:cs="Times New Roman"/>
          <w:sz w:val="28"/>
          <w:szCs w:val="28"/>
          <w:lang w:eastAsia="zh-CN"/>
        </w:rPr>
      </w:pPr>
      <w:r>
        <w:rPr>
          <w:rFonts w:hint="eastAsia" w:ascii="宋体" w:hAnsi="宋体" w:eastAsia="宋体" w:cs="Times New Roman"/>
          <w:sz w:val="28"/>
          <w:szCs w:val="28"/>
        </w:rPr>
        <w:t>三亚市教育</w:t>
      </w:r>
      <w:r>
        <w:rPr>
          <w:rFonts w:hint="eastAsia" w:ascii="宋体" w:hAnsi="宋体" w:eastAsia="宋体" w:cs="Times New Roman"/>
          <w:sz w:val="28"/>
          <w:szCs w:val="28"/>
          <w:lang w:eastAsia="zh-CN"/>
        </w:rPr>
        <w:t>研究培训院</w:t>
      </w:r>
    </w:p>
    <w:p w14:paraId="18704D0E">
      <w:pPr>
        <w:spacing w:line="480" w:lineRule="exact"/>
        <w:ind w:firstLine="562" w:firstLineChars="201"/>
        <w:jc w:val="center"/>
        <w:rPr>
          <w:rFonts w:hint="eastAsia" w:ascii="宋体" w:hAnsi="宋体" w:eastAsia="宋体" w:cs="Times New Roman"/>
          <w:sz w:val="28"/>
          <w:szCs w:val="28"/>
        </w:rPr>
      </w:pPr>
      <w:r>
        <w:rPr>
          <w:rFonts w:hint="eastAsia" w:ascii="宋体" w:hAnsi="宋体" w:eastAsia="宋体" w:cs="Times New Roman"/>
          <w:sz w:val="28"/>
          <w:szCs w:val="28"/>
          <w:lang w:val="en-US" w:eastAsia="zh-CN"/>
        </w:rPr>
        <w:t xml:space="preserve">                                  </w:t>
      </w:r>
      <w:bookmarkStart w:id="0" w:name="_GoBack"/>
      <w:bookmarkEnd w:id="0"/>
      <w:r>
        <w:rPr>
          <w:rFonts w:hint="eastAsia" w:ascii="宋体" w:hAnsi="宋体" w:eastAsia="宋体" w:cs="Times New Roman"/>
          <w:sz w:val="28"/>
          <w:szCs w:val="28"/>
        </w:rPr>
        <w:t>202</w:t>
      </w:r>
      <w:r>
        <w:rPr>
          <w:rFonts w:hint="eastAsia" w:ascii="宋体" w:hAnsi="宋体" w:eastAsia="宋体" w:cs="Times New Roman"/>
          <w:sz w:val="28"/>
          <w:szCs w:val="28"/>
          <w:lang w:val="en-US" w:eastAsia="zh-CN"/>
        </w:rPr>
        <w:t>5</w:t>
      </w:r>
      <w:r>
        <w:rPr>
          <w:rFonts w:hint="eastAsia" w:ascii="宋体" w:hAnsi="宋体" w:eastAsia="宋体" w:cs="Times New Roman"/>
          <w:sz w:val="28"/>
          <w:szCs w:val="28"/>
        </w:rPr>
        <w:t>年</w:t>
      </w:r>
      <w:r>
        <w:rPr>
          <w:rFonts w:hint="eastAsia" w:ascii="宋体" w:hAnsi="宋体" w:eastAsia="宋体" w:cs="Times New Roman"/>
          <w:sz w:val="28"/>
          <w:szCs w:val="28"/>
          <w:lang w:val="en-US" w:eastAsia="zh-CN"/>
        </w:rPr>
        <w:t>2</w:t>
      </w:r>
      <w:r>
        <w:rPr>
          <w:rFonts w:hint="eastAsia" w:ascii="宋体" w:hAnsi="宋体" w:eastAsia="宋体" w:cs="Times New Roman"/>
          <w:sz w:val="28"/>
          <w:szCs w:val="28"/>
        </w:rPr>
        <w:t xml:space="preserve">月 </w:t>
      </w:r>
    </w:p>
    <w:p w14:paraId="172FF94D">
      <w:pPr>
        <w:spacing w:line="480" w:lineRule="exact"/>
        <w:ind w:firstLine="562" w:firstLineChars="201"/>
        <w:jc w:val="right"/>
        <w:rPr>
          <w:rFonts w:hint="eastAsia" w:ascii="宋体" w:hAnsi="宋体" w:eastAsia="宋体"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3MDE3Yzk4MDFhZWQwMDM5YmRmNDcxYjdjMzk1NWYifQ=="/>
  </w:docVars>
  <w:rsids>
    <w:rsidRoot w:val="00000000"/>
    <w:rsid w:val="44B433D8"/>
    <w:rsid w:val="5B8C4068"/>
    <w:rsid w:val="696463A8"/>
    <w:rsid w:val="6B007C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1056</Words>
  <Characters>1077</Characters>
  <Lines>0</Lines>
  <Paragraphs>0</Paragraphs>
  <TotalTime>70</TotalTime>
  <ScaleCrop>false</ScaleCrop>
  <LinksUpToDate>false</LinksUpToDate>
  <CharactersWithSpaces>1111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丽君</cp:lastModifiedBy>
  <dcterms:modified xsi:type="dcterms:W3CDTF">2025-02-21T10:39:22Z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82FA7B99DD284BBB8AE093BBA06932E8_13</vt:lpwstr>
  </property>
  <property fmtid="{D5CDD505-2E9C-101B-9397-08002B2CF9AE}" pid="4" name="KSOTemplateDocerSaveRecord">
    <vt:lpwstr>eyJoZGlkIjoiYTkyYmM5NGM2ZmFiNmU3OGZhYTU1Y2IxYjA4YzcwZjIiLCJ1c2VySWQiOiIzMjQ1MzQ2MDQifQ==</vt:lpwstr>
  </property>
</Properties>
</file>