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eastAsia="zh-CN"/>
        </w:rPr>
        <w:t>三亚市初中语文“好课堂”</w:t>
      </w:r>
      <w:r>
        <w:rPr>
          <w:rFonts w:hint="eastAsia"/>
          <w:b/>
          <w:bCs/>
          <w:sz w:val="36"/>
          <w:szCs w:val="36"/>
        </w:rPr>
        <w:t>课堂教学</w:t>
      </w:r>
      <w:r>
        <w:rPr>
          <w:rFonts w:hint="eastAsia"/>
          <w:b/>
          <w:bCs/>
          <w:sz w:val="36"/>
          <w:szCs w:val="36"/>
          <w:lang w:eastAsia="zh-CN"/>
        </w:rPr>
        <w:t>评比</w:t>
      </w:r>
      <w:r>
        <w:rPr>
          <w:rFonts w:hint="eastAsia"/>
          <w:b/>
          <w:bCs/>
          <w:sz w:val="36"/>
          <w:szCs w:val="36"/>
        </w:rPr>
        <w:t>评价表</w:t>
      </w:r>
    </w:p>
    <w:p>
      <w:pPr>
        <w:spacing w:line="500" w:lineRule="exact"/>
        <w:ind w:left="223" w:leftChars="106" w:firstLine="221" w:firstLineChars="79"/>
        <w:jc w:val="lef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任课教师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  课题名称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tbl>
      <w:tblPr>
        <w:tblStyle w:val="6"/>
        <w:tblpPr w:leftFromText="180" w:rightFromText="180" w:vertAnchor="text" w:horzAnchor="page" w:tblpXSpec="center" w:tblpY="23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060"/>
        <w:gridCol w:w="5908"/>
        <w:gridCol w:w="899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2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评价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5908" w:type="dxa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内容关注</w:t>
            </w:r>
          </w:p>
        </w:tc>
        <w:tc>
          <w:tcPr>
            <w:tcW w:w="899" w:type="dxa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926" w:type="dxa"/>
          </w:tcPr>
          <w:p>
            <w:pPr>
              <w:spacing w:line="500" w:lineRule="exac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20分</w:t>
            </w: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体现大单元教学理念；关注深度学习、语文学科核心素养培养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目标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准确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，符合课标、教材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及学情要求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学习活动设计有层次和变化，直指目标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适度安排课堂练习，能检测目标达成度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65分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教师组织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50分</w:t>
            </w: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温故到位，导入新课自然、有趣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突出重点，突破难点，方法有效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课堂程序原则上采取4步：自读、探讨、讲解、演练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采用学为主体，教为主导，启发诱导，学思结合等教学方法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学习指导及时、准确；对学生学习过程中表现的评价有指导性和激励性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有效调控课堂；过程完整流畅；容量适度；时间分布合理；符合学生接受能力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多媒体辅助教学手段使用得当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学生参与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15分</w:t>
            </w: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参与范围（有广度）：备课时至少要设计1/3的内容供学生活动。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参与次数（有频度）：学生发言不少于10人次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参与结果（有效度）：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课堂气氛活跃，双边活动充分，“收、放”恰当，并具有有效性和可控性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教师素养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val="en-US" w:eastAsia="zh-CN"/>
              </w:rPr>
              <w:t>15分</w:t>
            </w: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仪表端庄，教态亲切、自然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语言流利，表达顺畅、有感染力、自然、富有逻辑性、普通话标准并富有情感。（语言语调标准）</w:t>
            </w:r>
          </w:p>
        </w:tc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9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板书工整，书写规范，板书内容的主、副区布局合理</w:t>
            </w:r>
          </w:p>
        </w:tc>
        <w:tc>
          <w:tcPr>
            <w:tcW w:w="8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  <w:lang w:eastAsia="zh-CN"/>
              </w:rPr>
              <w:t>总分</w:t>
            </w:r>
          </w:p>
        </w:tc>
        <w:tc>
          <w:tcPr>
            <w:tcW w:w="0" w:type="auto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评价意见及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  <w:t>典型例证</w:t>
            </w:r>
          </w:p>
        </w:tc>
        <w:tc>
          <w:tcPr>
            <w:tcW w:w="0" w:type="auto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Chars="-295" w:hanging="464" w:hangingChars="221"/>
        <w:jc w:val="left"/>
        <w:textAlignment w:val="auto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23" w:leftChars="106" w:firstLine="1052" w:firstLineChars="376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委签名：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时间：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</w:p>
    <w:sectPr>
      <w:pgSz w:w="11906" w:h="16838"/>
      <w:pgMar w:top="1213" w:right="1123" w:bottom="1157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4B"/>
    <w:rsid w:val="00017225"/>
    <w:rsid w:val="001202E4"/>
    <w:rsid w:val="001D0302"/>
    <w:rsid w:val="001F6FE3"/>
    <w:rsid w:val="00221646"/>
    <w:rsid w:val="002446E9"/>
    <w:rsid w:val="00261FCE"/>
    <w:rsid w:val="002B175C"/>
    <w:rsid w:val="00394816"/>
    <w:rsid w:val="003D66B7"/>
    <w:rsid w:val="003E7F5B"/>
    <w:rsid w:val="003F5785"/>
    <w:rsid w:val="0041505F"/>
    <w:rsid w:val="004A7B3A"/>
    <w:rsid w:val="005026B9"/>
    <w:rsid w:val="00550894"/>
    <w:rsid w:val="005B1F4B"/>
    <w:rsid w:val="005B6CD4"/>
    <w:rsid w:val="005E75FA"/>
    <w:rsid w:val="00733D1E"/>
    <w:rsid w:val="008852FF"/>
    <w:rsid w:val="00933731"/>
    <w:rsid w:val="00A24A63"/>
    <w:rsid w:val="00BE6F99"/>
    <w:rsid w:val="00D275DC"/>
    <w:rsid w:val="00E3165D"/>
    <w:rsid w:val="00E556D6"/>
    <w:rsid w:val="00ED3F32"/>
    <w:rsid w:val="00EE7C1D"/>
    <w:rsid w:val="00F25B4B"/>
    <w:rsid w:val="01E85E58"/>
    <w:rsid w:val="0D483136"/>
    <w:rsid w:val="18E365CB"/>
    <w:rsid w:val="19DF6872"/>
    <w:rsid w:val="1A7B1124"/>
    <w:rsid w:val="256C0CC0"/>
    <w:rsid w:val="290E526F"/>
    <w:rsid w:val="2DD97638"/>
    <w:rsid w:val="2F052BD9"/>
    <w:rsid w:val="31F6028F"/>
    <w:rsid w:val="3DCA2762"/>
    <w:rsid w:val="3EBB55D6"/>
    <w:rsid w:val="3F1F689D"/>
    <w:rsid w:val="489642D2"/>
    <w:rsid w:val="4BF55815"/>
    <w:rsid w:val="50AC430F"/>
    <w:rsid w:val="668A09CB"/>
    <w:rsid w:val="691F38D0"/>
    <w:rsid w:val="69831D6D"/>
    <w:rsid w:val="6C8F33EF"/>
    <w:rsid w:val="70077C99"/>
    <w:rsid w:val="71800307"/>
    <w:rsid w:val="7D613954"/>
    <w:rsid w:val="7F2D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513</Words>
  <Characters>524</Characters>
  <Lines>4</Lines>
  <Paragraphs>1</Paragraphs>
  <TotalTime>31</TotalTime>
  <ScaleCrop>false</ScaleCrop>
  <LinksUpToDate>false</LinksUpToDate>
  <CharactersWithSpaces>629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2019-04-18T02:24:00Z</dcterms:created>
  <dc:creator>Administrator</dc:creator>
  <cp:lastModifiedBy>天涯海角一螺号</cp:lastModifiedBy>
  <cp:lastPrinted>2022-03-24T02:59:00Z</cp:lastPrinted>
  <dcterms:modified xsi:type="dcterms:W3CDTF">2023-09-06T06:52:46Z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CCEEEA942DC04D4D8751111CF99D4093_13</vt:lpwstr>
  </property>
</Properties>
</file>