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三亚市</w:t>
      </w:r>
      <w:r>
        <w:rPr>
          <w:rFonts w:hint="eastAsia" w:ascii="宋体" w:hAnsi="宋体" w:eastAsia="宋体" w:cs="宋体"/>
          <w:b/>
          <w:bCs/>
          <w:sz w:val="30"/>
          <w:szCs w:val="30"/>
        </w:rPr>
        <w:t>《义务教育课程方案和课程标准（2022年版）》</w:t>
      </w: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深度解读与教学指导全员培训</w:t>
      </w:r>
    </w:p>
    <w:p>
      <w:pPr>
        <w:pStyle w:val="2"/>
        <w:ind w:firstLine="3614" w:firstLineChars="1200"/>
        <w:rPr>
          <w:rFonts w:hint="eastAsia" w:ascii="宋体" w:hAnsi="宋体" w:eastAsia="宋体" w:cs="宋体"/>
          <w:lang w:val="en-US" w:eastAsia="zh-CN"/>
        </w:rPr>
      </w:pPr>
      <w:r>
        <w:rPr>
          <w:rFonts w:hint="eastAsia" w:ascii="宋体" w:hAnsi="宋体" w:eastAsia="宋体" w:cs="宋体"/>
          <w:b/>
          <w:bCs/>
          <w:sz w:val="30"/>
          <w:szCs w:val="30"/>
          <w:lang w:val="en-US" w:eastAsia="zh-CN"/>
        </w:rPr>
        <w:t>实施方案</w:t>
      </w:r>
    </w:p>
    <w:p>
      <w:pPr>
        <w:spacing w:line="360" w:lineRule="auto"/>
        <w:rPr>
          <w:rFonts w:hint="eastAsia" w:ascii="宋体" w:hAnsi="宋体" w:eastAsia="宋体" w:cs="宋体"/>
          <w:sz w:val="24"/>
          <w:szCs w:val="24"/>
        </w:rPr>
      </w:pPr>
    </w:p>
    <w:p>
      <w:pPr>
        <w:pStyle w:val="2"/>
        <w:rPr>
          <w:rFonts w:hint="eastAsia"/>
        </w:rPr>
      </w:pP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rPr>
        <w:t>《义务教育课程方案和课程标准（2022年版）》于</w:t>
      </w:r>
      <w:r>
        <w:rPr>
          <w:rFonts w:hint="eastAsia" w:ascii="宋体" w:hAnsi="宋体" w:eastAsia="宋体" w:cs="宋体"/>
          <w:sz w:val="24"/>
          <w:szCs w:val="24"/>
          <w:lang w:val="en-US" w:eastAsia="zh-CN"/>
        </w:rPr>
        <w:t>2022年</w:t>
      </w:r>
      <w:r>
        <w:rPr>
          <w:rFonts w:hint="eastAsia" w:ascii="宋体" w:hAnsi="宋体" w:eastAsia="宋体" w:cs="宋体"/>
          <w:sz w:val="24"/>
          <w:szCs w:val="24"/>
        </w:rPr>
        <w:t>4月21日正式颁布，</w:t>
      </w:r>
      <w:r>
        <w:rPr>
          <w:rFonts w:hint="eastAsia" w:ascii="宋体" w:hAnsi="宋体" w:eastAsia="宋体" w:cs="宋体"/>
          <w:sz w:val="24"/>
          <w:szCs w:val="24"/>
          <w:lang w:val="en-US" w:eastAsia="zh-CN"/>
        </w:rPr>
        <w:t>2022年</w:t>
      </w:r>
      <w:r>
        <w:rPr>
          <w:rFonts w:hint="eastAsia" w:ascii="宋体" w:hAnsi="宋体" w:eastAsia="宋体" w:cs="宋体"/>
          <w:sz w:val="24"/>
          <w:szCs w:val="24"/>
        </w:rPr>
        <w:t>秋季开始执行。本次课程标准修订从国家层面厘定了育人目标，明确了改革方向，优化了课程内容及组织呈现方式，并通过增加学业要求、教学提示、评价案例等，增强了教学的指导性，关注了学段间的衔接。如何深刻理解新课程方案及新课标的核心理念与具体要求，立足岗位形成新课标落地的工作路径，是当前义务教育阶段教育工作者面临的重要任务。</w:t>
      </w:r>
      <w:r>
        <w:rPr>
          <w:rFonts w:hint="eastAsia" w:ascii="宋体" w:hAnsi="宋体" w:eastAsia="宋体" w:cs="宋体"/>
          <w:sz w:val="24"/>
          <w:szCs w:val="24"/>
          <w:lang w:val="en-US" w:eastAsia="zh-CN"/>
        </w:rPr>
        <w:t>为推进三亚市中小学教师</w:t>
      </w:r>
      <w:r>
        <w:rPr>
          <w:rFonts w:hint="eastAsia" w:ascii="宋体" w:hAnsi="宋体" w:eastAsia="宋体" w:cs="宋体"/>
          <w:sz w:val="24"/>
          <w:szCs w:val="24"/>
        </w:rPr>
        <w:t>全面解读课程标准修订的背景理念、课程内容、教学建议和学业要求，提升学校落实国家课程的实施力，提升教师对新课标的理解力和落实新课标</w:t>
      </w:r>
      <w:r>
        <w:rPr>
          <w:rFonts w:hint="eastAsia" w:ascii="宋体" w:hAnsi="宋体" w:eastAsia="宋体" w:cs="宋体"/>
          <w:sz w:val="24"/>
          <w:szCs w:val="24"/>
          <w:lang w:val="en-US" w:eastAsia="zh-CN"/>
        </w:rPr>
        <w:t>的</w:t>
      </w:r>
      <w:r>
        <w:rPr>
          <w:rFonts w:hint="eastAsia" w:ascii="宋体" w:hAnsi="宋体" w:eastAsia="宋体" w:cs="宋体"/>
          <w:sz w:val="24"/>
          <w:szCs w:val="24"/>
        </w:rPr>
        <w:t>实践力。面向</w:t>
      </w:r>
      <w:r>
        <w:rPr>
          <w:rFonts w:hint="eastAsia" w:ascii="宋体" w:hAnsi="宋体" w:eastAsia="宋体" w:cs="宋体"/>
          <w:sz w:val="24"/>
          <w:szCs w:val="24"/>
          <w:lang w:val="en-US" w:eastAsia="zh-CN"/>
        </w:rPr>
        <w:t>三亚市中小学校</w:t>
      </w:r>
      <w:r>
        <w:rPr>
          <w:rFonts w:hint="eastAsia" w:ascii="宋体" w:hAnsi="宋体" w:eastAsia="宋体" w:cs="宋体"/>
          <w:sz w:val="24"/>
          <w:szCs w:val="24"/>
        </w:rPr>
        <w:t>全体学科教师</w:t>
      </w:r>
      <w:r>
        <w:rPr>
          <w:rFonts w:hint="eastAsia" w:ascii="宋体" w:hAnsi="宋体" w:eastAsia="宋体" w:cs="宋体"/>
          <w:sz w:val="24"/>
          <w:szCs w:val="24"/>
          <w:lang w:val="en-US" w:eastAsia="zh-CN"/>
        </w:rPr>
        <w:t>开展</w:t>
      </w:r>
      <w:r>
        <w:rPr>
          <w:rFonts w:hint="eastAsia" w:ascii="宋体" w:hAnsi="宋体" w:eastAsia="宋体" w:cs="宋体"/>
          <w:sz w:val="24"/>
          <w:szCs w:val="24"/>
        </w:rPr>
        <w:t>《义务教育课程方案和课程标准（2022年版）》</w:t>
      </w:r>
      <w:r>
        <w:rPr>
          <w:rFonts w:hint="eastAsia" w:ascii="宋体" w:hAnsi="宋体" w:eastAsia="宋体" w:cs="宋体"/>
          <w:sz w:val="24"/>
          <w:szCs w:val="24"/>
          <w:lang w:val="en-US" w:eastAsia="zh-CN"/>
        </w:rPr>
        <w:t>的</w:t>
      </w:r>
      <w:r>
        <w:rPr>
          <w:rFonts w:hint="eastAsia" w:ascii="宋体" w:hAnsi="宋体" w:eastAsia="宋体" w:cs="宋体"/>
          <w:sz w:val="24"/>
          <w:szCs w:val="24"/>
        </w:rPr>
        <w:t>全员培训</w:t>
      </w:r>
      <w:r>
        <w:rPr>
          <w:rFonts w:hint="eastAsia" w:ascii="宋体" w:hAnsi="宋体" w:eastAsia="宋体" w:cs="宋体"/>
          <w:sz w:val="24"/>
          <w:szCs w:val="24"/>
          <w:lang w:val="en-US" w:eastAsia="zh-CN"/>
        </w:rPr>
        <w:t>。特制定此方案。</w:t>
      </w:r>
    </w:p>
    <w:p>
      <w:pPr>
        <w:numPr>
          <w:ilvl w:val="0"/>
          <w:numId w:val="1"/>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培训主题</w:t>
      </w:r>
    </w:p>
    <w:p>
      <w:pPr>
        <w:numPr>
          <w:ilvl w:val="0"/>
          <w:numId w:val="0"/>
        </w:numPr>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以课标为纲 为素养奠基——义务教育课程标准深度解读与教学指导</w:t>
      </w:r>
    </w:p>
    <w:p>
      <w:pPr>
        <w:numPr>
          <w:ilvl w:val="0"/>
          <w:numId w:val="1"/>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培训对象</w:t>
      </w:r>
    </w:p>
    <w:p>
      <w:pPr>
        <w:pStyle w:val="15"/>
        <w:numPr>
          <w:ilvl w:val="0"/>
          <w:numId w:val="2"/>
        </w:numPr>
        <w:spacing w:line="360" w:lineRule="auto"/>
        <w:ind w:left="0" w:leftChars="0" w:firstLine="420" w:firstLineChars="0"/>
        <w:rPr>
          <w:rFonts w:hint="eastAsia" w:ascii="宋体" w:hAnsi="宋体" w:eastAsia="宋体" w:cs="宋体"/>
          <w:sz w:val="24"/>
          <w:szCs w:val="24"/>
        </w:rPr>
      </w:pPr>
      <w:r>
        <w:rPr>
          <w:rFonts w:hint="eastAsia" w:ascii="宋体" w:hAnsi="宋体" w:eastAsia="宋体" w:cs="宋体"/>
          <w:sz w:val="24"/>
          <w:szCs w:val="24"/>
          <w:lang w:val="en-US" w:eastAsia="zh-CN"/>
        </w:rPr>
        <w:t>全员培训：</w:t>
      </w:r>
      <w:r>
        <w:rPr>
          <w:rFonts w:hint="eastAsia" w:ascii="宋体" w:hAnsi="宋体" w:eastAsia="宋体" w:cs="宋体"/>
          <w:sz w:val="24"/>
          <w:szCs w:val="24"/>
        </w:rPr>
        <w:t>义务教育阶段全体学科教师，包括：</w:t>
      </w:r>
    </w:p>
    <w:p>
      <w:pPr>
        <w:pStyle w:val="15"/>
        <w:spacing w:line="360" w:lineRule="auto"/>
        <w:ind w:left="480" w:firstLine="0" w:firstLineChars="0"/>
        <w:rPr>
          <w:rFonts w:hint="eastAsia" w:ascii="宋体" w:hAnsi="宋体" w:eastAsia="宋体" w:cs="宋体"/>
          <w:sz w:val="24"/>
          <w:szCs w:val="24"/>
        </w:rPr>
      </w:pPr>
      <w:r>
        <w:rPr>
          <w:rFonts w:hint="eastAsia" w:ascii="宋体" w:hAnsi="宋体" w:eastAsia="宋体" w:cs="宋体"/>
          <w:sz w:val="24"/>
          <w:szCs w:val="24"/>
        </w:rPr>
        <w:t>【小学9个学科】语文、数学、英语、道德与法治、体育与健康、艺术、科学、劳动、信息科技</w:t>
      </w:r>
    </w:p>
    <w:p>
      <w:pPr>
        <w:pStyle w:val="15"/>
        <w:spacing w:line="360" w:lineRule="auto"/>
        <w:ind w:left="480" w:firstLine="0" w:firstLineChars="0"/>
        <w:rPr>
          <w:rFonts w:hint="eastAsia" w:ascii="宋体" w:hAnsi="宋体" w:eastAsia="宋体" w:cs="宋体"/>
          <w:sz w:val="24"/>
          <w:szCs w:val="24"/>
        </w:rPr>
      </w:pPr>
      <w:r>
        <w:rPr>
          <w:rFonts w:hint="eastAsia" w:ascii="宋体" w:hAnsi="宋体" w:eastAsia="宋体" w:cs="宋体"/>
          <w:sz w:val="24"/>
          <w:szCs w:val="24"/>
        </w:rPr>
        <w:t>【初中14个学科】语文、数学、英语、道德与法治、历史、地理、物理、化学、生物、体育与健康、艺术、科学、劳动、信息科技</w:t>
      </w:r>
    </w:p>
    <w:p>
      <w:pPr>
        <w:pStyle w:val="15"/>
        <w:numPr>
          <w:ilvl w:val="0"/>
          <w:numId w:val="2"/>
        </w:numPr>
        <w:spacing w:line="360" w:lineRule="auto"/>
        <w:ind w:left="0" w:leftChars="0" w:firstLine="420" w:firstLineChars="0"/>
        <w:rPr>
          <w:rFonts w:hint="eastAsia" w:ascii="宋体" w:hAnsi="宋体" w:eastAsia="宋体" w:cs="宋体"/>
          <w:sz w:val="24"/>
          <w:szCs w:val="24"/>
        </w:rPr>
      </w:pPr>
      <w:r>
        <w:rPr>
          <w:rFonts w:hint="eastAsia" w:ascii="宋体" w:hAnsi="宋体" w:eastAsia="宋体" w:cs="宋体"/>
          <w:sz w:val="24"/>
          <w:szCs w:val="24"/>
          <w:lang w:val="en-US" w:eastAsia="zh-CN"/>
        </w:rPr>
        <w:t>骨干培训：</w:t>
      </w:r>
      <w:r>
        <w:rPr>
          <w:rFonts w:hint="eastAsia" w:ascii="宋体" w:hAnsi="宋体" w:eastAsia="宋体" w:cs="宋体"/>
          <w:sz w:val="24"/>
          <w:szCs w:val="24"/>
        </w:rPr>
        <w:t>义务教育阶段学校教学副校长</w:t>
      </w:r>
      <w:r>
        <w:rPr>
          <w:rFonts w:hint="eastAsia" w:ascii="宋体" w:hAnsi="宋体" w:eastAsia="宋体" w:cs="宋体"/>
          <w:sz w:val="24"/>
          <w:szCs w:val="24"/>
          <w:lang w:eastAsia="zh-CN"/>
        </w:rPr>
        <w:t>、</w:t>
      </w:r>
      <w:r>
        <w:rPr>
          <w:rFonts w:hint="eastAsia" w:ascii="宋体" w:hAnsi="宋体" w:eastAsia="宋体" w:cs="宋体"/>
          <w:sz w:val="24"/>
          <w:szCs w:val="24"/>
        </w:rPr>
        <w:t>教学主任</w:t>
      </w:r>
      <w:r>
        <w:rPr>
          <w:rFonts w:hint="eastAsia" w:ascii="宋体" w:hAnsi="宋体" w:eastAsia="宋体" w:cs="宋体"/>
          <w:sz w:val="24"/>
          <w:szCs w:val="24"/>
          <w:lang w:val="en-US" w:eastAsia="zh-CN"/>
        </w:rPr>
        <w:t>等，每校1-2名</w:t>
      </w:r>
    </w:p>
    <w:p>
      <w:pPr>
        <w:numPr>
          <w:ilvl w:val="0"/>
          <w:numId w:val="1"/>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培训时间</w:t>
      </w:r>
    </w:p>
    <w:p>
      <w:pPr>
        <w:pStyle w:val="15"/>
        <w:spacing w:line="360" w:lineRule="auto"/>
        <w:ind w:left="48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第一阶段：全员培训 </w:t>
      </w:r>
      <w:r>
        <w:rPr>
          <w:rFonts w:hint="eastAsia" w:ascii="宋体" w:hAnsi="宋体" w:eastAsia="宋体" w:cs="宋体"/>
          <w:szCs w:val="21"/>
          <w:lang w:val="en-US" w:eastAsia="zh-CN"/>
        </w:rPr>
        <w:t xml:space="preserve"> </w:t>
      </w:r>
      <w:r>
        <w:rPr>
          <w:rFonts w:hint="eastAsia" w:ascii="宋体" w:hAnsi="宋体" w:eastAsia="宋体" w:cs="宋体"/>
          <w:sz w:val="24"/>
          <w:szCs w:val="24"/>
          <w:lang w:val="en-US" w:eastAsia="zh-CN"/>
        </w:rPr>
        <w:t>7月12日--7月20日</w:t>
      </w:r>
    </w:p>
    <w:p>
      <w:pPr>
        <w:pStyle w:val="15"/>
        <w:spacing w:line="360" w:lineRule="auto"/>
        <w:ind w:left="48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第二阶段：骨干培训  8月末</w:t>
      </w:r>
    </w:p>
    <w:p>
      <w:pPr>
        <w:pStyle w:val="15"/>
        <w:spacing w:line="360" w:lineRule="auto"/>
        <w:ind w:left="480" w:firstLine="0" w:firstLineChars="0"/>
        <w:rPr>
          <w:rFonts w:hint="eastAsia" w:ascii="宋体" w:hAnsi="宋体" w:eastAsia="宋体" w:cs="宋体"/>
          <w:sz w:val="24"/>
          <w:szCs w:val="24"/>
          <w:lang w:val="en-US" w:eastAsia="zh-CN"/>
        </w:rPr>
      </w:pPr>
    </w:p>
    <w:p>
      <w:pPr>
        <w:pStyle w:val="15"/>
        <w:spacing w:line="360" w:lineRule="auto"/>
        <w:ind w:left="480" w:firstLine="0" w:firstLineChars="0"/>
        <w:rPr>
          <w:rFonts w:hint="eastAsia" w:ascii="宋体" w:hAnsi="宋体" w:eastAsia="宋体" w:cs="宋体"/>
          <w:sz w:val="24"/>
          <w:szCs w:val="24"/>
          <w:lang w:val="en-US" w:eastAsia="zh-CN"/>
        </w:rPr>
      </w:pPr>
    </w:p>
    <w:p>
      <w:pPr>
        <w:pStyle w:val="15"/>
        <w:spacing w:line="360" w:lineRule="auto"/>
        <w:ind w:left="480" w:firstLine="0" w:firstLineChars="0"/>
        <w:rPr>
          <w:rFonts w:hint="eastAsia" w:ascii="宋体" w:hAnsi="宋体" w:eastAsia="宋体" w:cs="宋体"/>
          <w:sz w:val="24"/>
          <w:szCs w:val="24"/>
          <w:lang w:val="en-US" w:eastAsia="zh-CN"/>
        </w:rPr>
      </w:pPr>
    </w:p>
    <w:p>
      <w:pPr>
        <w:numPr>
          <w:ilvl w:val="0"/>
          <w:numId w:val="1"/>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培训目标</w:t>
      </w:r>
    </w:p>
    <w:p>
      <w:pPr>
        <w:pStyle w:val="2"/>
        <w:numPr>
          <w:ilvl w:val="0"/>
          <w:numId w:val="3"/>
        </w:numPr>
        <w:ind w:left="420" w:leftChars="0" w:firstLine="420" w:firstLineChars="0"/>
        <w:rPr>
          <w:rFonts w:hint="eastAsia" w:ascii="宋体" w:hAnsi="宋体" w:eastAsia="宋体" w:cs="宋体"/>
          <w:b/>
          <w:sz w:val="24"/>
          <w:szCs w:val="24"/>
          <w:lang w:eastAsia="zh-CN"/>
        </w:rPr>
      </w:pPr>
      <w:r>
        <w:rPr>
          <w:rFonts w:hint="eastAsia" w:ascii="宋体" w:hAnsi="宋体" w:eastAsia="宋体" w:cs="宋体"/>
          <w:b/>
          <w:sz w:val="24"/>
          <w:szCs w:val="24"/>
          <w:lang w:eastAsia="zh-CN"/>
        </w:rPr>
        <w:t>提升学校管理者国家课程的校本实施能力</w:t>
      </w:r>
    </w:p>
    <w:p>
      <w:pPr>
        <w:pStyle w:val="2"/>
        <w:numPr>
          <w:ilvl w:val="0"/>
          <w:numId w:val="4"/>
        </w:numPr>
        <w:ind w:left="42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帮助学校管理者理解新课标要求，整体构建学校的课程体系，优化学校育人蓝图；</w:t>
      </w:r>
    </w:p>
    <w:p>
      <w:pPr>
        <w:pStyle w:val="2"/>
        <w:numPr>
          <w:ilvl w:val="0"/>
          <w:numId w:val="4"/>
        </w:numPr>
        <w:ind w:left="42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深刻理解核心素养培养目标，落地学校教育教学管理，整合教学、教研和德育工作，推动育人目标的实现；</w:t>
      </w:r>
    </w:p>
    <w:p>
      <w:pPr>
        <w:pStyle w:val="2"/>
        <w:numPr>
          <w:ilvl w:val="0"/>
          <w:numId w:val="4"/>
        </w:numPr>
        <w:ind w:left="42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面向学校教师队伍，明确新颁布课程标准对学校教育教学工作和教师队伍的挑战，形成本校落地规划。</w:t>
      </w:r>
    </w:p>
    <w:p>
      <w:pPr>
        <w:pStyle w:val="2"/>
        <w:numPr>
          <w:ilvl w:val="0"/>
          <w:numId w:val="3"/>
        </w:numPr>
        <w:ind w:left="420" w:leftChars="0" w:firstLine="420" w:firstLineChars="0"/>
        <w:rPr>
          <w:rFonts w:hint="eastAsia" w:ascii="宋体" w:hAnsi="宋体" w:eastAsia="宋体" w:cs="宋体"/>
          <w:b/>
          <w:sz w:val="24"/>
          <w:szCs w:val="24"/>
          <w:lang w:eastAsia="zh-CN"/>
        </w:rPr>
      </w:pPr>
      <w:r>
        <w:rPr>
          <w:rFonts w:hint="eastAsia" w:ascii="宋体" w:hAnsi="宋体" w:eastAsia="宋体" w:cs="宋体"/>
          <w:b/>
          <w:sz w:val="24"/>
          <w:szCs w:val="24"/>
          <w:lang w:eastAsia="zh-CN"/>
        </w:rPr>
        <w:t>提升全体教师对新课标的理解能力和落实新课标的实践能力</w:t>
      </w:r>
    </w:p>
    <w:p>
      <w:pPr>
        <w:pStyle w:val="2"/>
        <w:numPr>
          <w:ilvl w:val="0"/>
          <w:numId w:val="5"/>
        </w:numPr>
        <w:ind w:left="420" w:leftChars="0" w:firstLine="0" w:firstLineChars="0"/>
        <w:rPr>
          <w:rFonts w:hint="eastAsia" w:ascii="宋体" w:hAnsi="宋体" w:eastAsia="宋体" w:cs="宋体"/>
          <w:bCs/>
          <w:sz w:val="24"/>
          <w:szCs w:val="24"/>
          <w:lang w:eastAsia="zh-CN"/>
        </w:rPr>
      </w:pPr>
      <w:r>
        <w:rPr>
          <w:rFonts w:hint="eastAsia" w:ascii="宋体" w:hAnsi="宋体" w:eastAsia="宋体" w:cs="宋体"/>
          <w:bCs/>
          <w:sz w:val="24"/>
          <w:szCs w:val="24"/>
          <w:lang w:eastAsia="zh-CN"/>
        </w:rPr>
        <w:t>掌握《义务教育课程方案和课程标准（2022年版）》的基本内容，理解课程性质、基本理念及课程目标，提高依据课程标准进行育人的能力；</w:t>
      </w:r>
    </w:p>
    <w:p>
      <w:pPr>
        <w:pStyle w:val="2"/>
        <w:numPr>
          <w:ilvl w:val="0"/>
          <w:numId w:val="5"/>
        </w:numPr>
        <w:ind w:left="420" w:leftChars="0" w:firstLine="0" w:firstLineChars="0"/>
        <w:rPr>
          <w:rFonts w:hint="eastAsia" w:ascii="宋体" w:hAnsi="宋体" w:eastAsia="宋体" w:cs="宋体"/>
          <w:bCs/>
          <w:sz w:val="24"/>
          <w:szCs w:val="24"/>
          <w:lang w:eastAsia="zh-CN"/>
        </w:rPr>
      </w:pPr>
      <w:r>
        <w:rPr>
          <w:rFonts w:hint="eastAsia" w:ascii="宋体" w:hAnsi="宋体" w:eastAsia="宋体" w:cs="宋体"/>
          <w:bCs/>
          <w:sz w:val="24"/>
          <w:szCs w:val="24"/>
          <w:lang w:eastAsia="zh-CN"/>
        </w:rPr>
        <w:t>理解核心素养的内涵，理清核心素养和课程目标的关系，通过研习案例、交流讨论、实践应用，掌握基于学科核心素养的课堂教学策略和方法；</w:t>
      </w:r>
    </w:p>
    <w:p>
      <w:pPr>
        <w:pStyle w:val="2"/>
        <w:numPr>
          <w:ilvl w:val="0"/>
          <w:numId w:val="5"/>
        </w:numPr>
        <w:ind w:left="420" w:leftChars="0" w:firstLine="0" w:firstLineChars="0"/>
        <w:rPr>
          <w:rFonts w:hint="eastAsia" w:ascii="宋体" w:hAnsi="宋体" w:eastAsia="宋体" w:cs="宋体"/>
          <w:bCs/>
          <w:sz w:val="24"/>
          <w:szCs w:val="24"/>
          <w:lang w:eastAsia="zh-CN"/>
        </w:rPr>
      </w:pPr>
      <w:r>
        <w:rPr>
          <w:rFonts w:hint="eastAsia" w:ascii="宋体" w:hAnsi="宋体" w:eastAsia="宋体" w:cs="宋体"/>
          <w:bCs/>
          <w:sz w:val="24"/>
          <w:szCs w:val="24"/>
          <w:lang w:eastAsia="zh-CN"/>
        </w:rPr>
        <w:t>理解基于核心素养的学业质量的内涵、水平和评价标准，掌握依据课程标准进行学生学习评价、教师教学评价以及考试命题的方式和方法；</w:t>
      </w:r>
    </w:p>
    <w:p>
      <w:pPr>
        <w:pStyle w:val="2"/>
        <w:numPr>
          <w:ilvl w:val="0"/>
          <w:numId w:val="5"/>
        </w:numPr>
        <w:ind w:left="420" w:leftChars="0" w:firstLine="0" w:firstLineChars="0"/>
        <w:rPr>
          <w:rFonts w:hint="eastAsia" w:ascii="宋体" w:hAnsi="宋体" w:eastAsia="宋体" w:cs="宋体"/>
          <w:bCs/>
          <w:sz w:val="24"/>
          <w:szCs w:val="24"/>
          <w:lang w:eastAsia="zh-CN"/>
        </w:rPr>
      </w:pPr>
      <w:r>
        <w:rPr>
          <w:rFonts w:hint="eastAsia" w:ascii="宋体" w:hAnsi="宋体" w:eastAsia="宋体" w:cs="宋体"/>
          <w:bCs/>
          <w:sz w:val="24"/>
          <w:szCs w:val="24"/>
          <w:lang w:eastAsia="zh-CN"/>
        </w:rPr>
        <w:t>为核心素养培养目标下实现“教什么”、“教到什么程度”和“怎么教”的一体化教学设计与实施实践奠定基础。</w:t>
      </w:r>
    </w:p>
    <w:p>
      <w:pPr>
        <w:numPr>
          <w:ilvl w:val="0"/>
          <w:numId w:val="1"/>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整体设计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根据项目整体培训目标，针对不同培训对象系统规划培训方案，对学校管理者和全体学科教师的培训工作进行统筹安排，具体设计如下：</w:t>
      </w:r>
    </w:p>
    <w:tbl>
      <w:tblPr>
        <w:tblStyle w:val="9"/>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418"/>
        <w:gridCol w:w="1417"/>
        <w:gridCol w:w="2977"/>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129" w:type="dxa"/>
            <w:shd w:val="clear" w:color="auto" w:fill="D7D7D7"/>
            <w:vAlign w:val="center"/>
          </w:tcPr>
          <w:p>
            <w:pPr>
              <w:adjustRightInd w:val="0"/>
              <w:snapToGrid w:val="0"/>
              <w:spacing w:line="288" w:lineRule="auto"/>
              <w:jc w:val="center"/>
              <w:rPr>
                <w:rFonts w:hint="eastAsia" w:ascii="宋体" w:hAnsi="宋体" w:eastAsia="宋体" w:cs="宋体"/>
                <w:b/>
                <w:bCs/>
                <w:szCs w:val="21"/>
                <w:lang w:eastAsia="zh-CN"/>
              </w:rPr>
            </w:pPr>
            <w:r>
              <w:rPr>
                <w:rFonts w:hint="eastAsia" w:ascii="宋体" w:hAnsi="宋体" w:eastAsia="宋体" w:cs="宋体"/>
                <w:b/>
                <w:bCs/>
                <w:szCs w:val="21"/>
                <w:lang w:val="en-US" w:eastAsia="zh-CN"/>
              </w:rPr>
              <w:t>阶段</w:t>
            </w:r>
          </w:p>
        </w:tc>
        <w:tc>
          <w:tcPr>
            <w:tcW w:w="1418" w:type="dxa"/>
            <w:vAlign w:val="center"/>
          </w:tcPr>
          <w:p>
            <w:pPr>
              <w:adjustRightInd w:val="0"/>
              <w:snapToGrid w:val="0"/>
              <w:spacing w:line="288" w:lineRule="auto"/>
              <w:jc w:val="center"/>
              <w:rPr>
                <w:rFonts w:hint="eastAsia" w:ascii="宋体" w:hAnsi="宋体" w:eastAsia="宋体" w:cs="宋体"/>
                <w:b/>
                <w:bCs/>
                <w:szCs w:val="21"/>
              </w:rPr>
            </w:pPr>
            <w:r>
              <w:rPr>
                <w:rFonts w:hint="eastAsia" w:ascii="宋体" w:hAnsi="宋体" w:eastAsia="宋体" w:cs="宋体"/>
                <w:b/>
                <w:bCs/>
                <w:szCs w:val="21"/>
              </w:rPr>
              <w:t>培训对象</w:t>
            </w:r>
          </w:p>
        </w:tc>
        <w:tc>
          <w:tcPr>
            <w:tcW w:w="1417" w:type="dxa"/>
            <w:vAlign w:val="center"/>
          </w:tcPr>
          <w:p>
            <w:pPr>
              <w:adjustRightInd w:val="0"/>
              <w:snapToGrid w:val="0"/>
              <w:spacing w:line="288" w:lineRule="auto"/>
              <w:jc w:val="center"/>
              <w:rPr>
                <w:rFonts w:hint="eastAsia" w:ascii="宋体" w:hAnsi="宋体" w:eastAsia="宋体" w:cs="宋体"/>
                <w:b/>
                <w:bCs/>
                <w:szCs w:val="21"/>
                <w:lang w:bidi="ar"/>
              </w:rPr>
            </w:pPr>
            <w:r>
              <w:rPr>
                <w:rFonts w:hint="eastAsia" w:ascii="宋体" w:hAnsi="宋体" w:eastAsia="宋体" w:cs="宋体"/>
                <w:b/>
                <w:bCs/>
                <w:szCs w:val="21"/>
                <w:lang w:bidi="ar"/>
              </w:rPr>
              <w:t>培训主题</w:t>
            </w:r>
          </w:p>
        </w:tc>
        <w:tc>
          <w:tcPr>
            <w:tcW w:w="2977" w:type="dxa"/>
            <w:vAlign w:val="center"/>
          </w:tcPr>
          <w:p>
            <w:pPr>
              <w:adjustRightInd w:val="0"/>
              <w:snapToGrid w:val="0"/>
              <w:spacing w:line="288" w:lineRule="auto"/>
              <w:jc w:val="center"/>
              <w:rPr>
                <w:rFonts w:hint="eastAsia" w:ascii="宋体" w:hAnsi="宋体" w:eastAsia="宋体" w:cs="宋体"/>
                <w:b/>
                <w:bCs/>
                <w:szCs w:val="21"/>
                <w:lang w:bidi="ar"/>
              </w:rPr>
            </w:pPr>
            <w:r>
              <w:rPr>
                <w:rFonts w:hint="eastAsia" w:ascii="宋体" w:hAnsi="宋体" w:eastAsia="宋体" w:cs="宋体"/>
                <w:b/>
                <w:bCs/>
                <w:szCs w:val="21"/>
                <w:lang w:bidi="ar"/>
              </w:rPr>
              <w:t>培训内容</w:t>
            </w:r>
          </w:p>
        </w:tc>
        <w:tc>
          <w:tcPr>
            <w:tcW w:w="1433" w:type="dxa"/>
            <w:vAlign w:val="center"/>
          </w:tcPr>
          <w:p>
            <w:pPr>
              <w:adjustRightInd w:val="0"/>
              <w:snapToGrid w:val="0"/>
              <w:spacing w:line="288" w:lineRule="auto"/>
              <w:jc w:val="center"/>
              <w:rPr>
                <w:rFonts w:hint="eastAsia" w:ascii="宋体" w:hAnsi="宋体" w:eastAsia="宋体" w:cs="宋体"/>
                <w:b/>
                <w:bCs/>
                <w:szCs w:val="21"/>
                <w:lang w:bidi="ar"/>
              </w:rPr>
            </w:pPr>
            <w:r>
              <w:rPr>
                <w:rFonts w:hint="eastAsia" w:ascii="宋体" w:hAnsi="宋体" w:eastAsia="宋体" w:cs="宋体"/>
                <w:b/>
                <w:bCs/>
                <w:szCs w:val="21"/>
                <w:lang w:bidi="ar"/>
              </w:rPr>
              <w:t>培训方式及时长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1129" w:type="dxa"/>
            <w:shd w:val="clear" w:color="auto" w:fill="D7D7D7"/>
            <w:vAlign w:val="center"/>
          </w:tcPr>
          <w:p>
            <w:pPr>
              <w:adjustRightInd w:val="0"/>
              <w:snapToGrid w:val="0"/>
              <w:spacing w:line="288" w:lineRule="auto"/>
              <w:jc w:val="center"/>
              <w:rPr>
                <w:rFonts w:hint="eastAsia" w:ascii="宋体" w:hAnsi="宋体" w:eastAsia="宋体" w:cs="宋体"/>
                <w:lang w:val="en-US" w:eastAsia="zh-CN"/>
              </w:rPr>
            </w:pPr>
            <w:r>
              <w:rPr>
                <w:rFonts w:hint="eastAsia" w:ascii="宋体" w:hAnsi="宋体" w:eastAsia="宋体" w:cs="宋体"/>
                <w:b/>
                <w:bCs/>
                <w:lang w:val="en-US" w:eastAsia="zh-CN"/>
              </w:rPr>
              <w:t>全员培训</w:t>
            </w:r>
          </w:p>
        </w:tc>
        <w:tc>
          <w:tcPr>
            <w:tcW w:w="1418" w:type="dxa"/>
            <w:vAlign w:val="center"/>
          </w:tcPr>
          <w:p>
            <w:pPr>
              <w:adjustRightInd w:val="0"/>
              <w:snapToGrid w:val="0"/>
              <w:spacing w:line="288" w:lineRule="auto"/>
              <w:jc w:val="left"/>
              <w:rPr>
                <w:rFonts w:hint="eastAsia" w:ascii="宋体" w:hAnsi="宋体" w:eastAsia="宋体" w:cs="宋体"/>
                <w:szCs w:val="21"/>
              </w:rPr>
            </w:pPr>
            <w:r>
              <w:rPr>
                <w:rFonts w:hint="eastAsia" w:ascii="宋体" w:hAnsi="宋体" w:eastAsia="宋体" w:cs="宋体"/>
                <w:szCs w:val="21"/>
              </w:rPr>
              <w:t>义务教育阶段全体学科教师</w:t>
            </w:r>
            <w:r>
              <w:rPr>
                <w:rFonts w:hint="eastAsia" w:ascii="宋体" w:hAnsi="宋体" w:eastAsia="宋体" w:cs="宋体"/>
                <w:szCs w:val="21"/>
                <w:lang w:val="en-US" w:eastAsia="zh-CN"/>
              </w:rPr>
              <w:t xml:space="preserve"> </w:t>
            </w:r>
          </w:p>
        </w:tc>
        <w:tc>
          <w:tcPr>
            <w:tcW w:w="1417" w:type="dxa"/>
            <w:vAlign w:val="center"/>
          </w:tcPr>
          <w:p>
            <w:pPr>
              <w:adjustRightInd w:val="0"/>
              <w:snapToGrid w:val="0"/>
              <w:spacing w:line="288" w:lineRule="auto"/>
              <w:rPr>
                <w:rFonts w:hint="eastAsia" w:ascii="宋体" w:hAnsi="宋体" w:eastAsia="宋体" w:cs="宋体"/>
                <w:szCs w:val="21"/>
              </w:rPr>
            </w:pPr>
            <w:r>
              <w:rPr>
                <w:rFonts w:hint="eastAsia" w:ascii="宋体" w:hAnsi="宋体" w:eastAsia="宋体" w:cs="宋体"/>
                <w:szCs w:val="21"/>
              </w:rPr>
              <w:t>理解课程标准——</w:t>
            </w:r>
          </w:p>
          <w:p>
            <w:pPr>
              <w:adjustRightInd w:val="0"/>
              <w:snapToGrid w:val="0"/>
              <w:spacing w:line="288" w:lineRule="auto"/>
              <w:jc w:val="left"/>
              <w:rPr>
                <w:rFonts w:hint="eastAsia" w:ascii="宋体" w:hAnsi="宋体" w:eastAsia="宋体" w:cs="宋体"/>
                <w:szCs w:val="21"/>
              </w:rPr>
            </w:pPr>
            <w:r>
              <w:rPr>
                <w:rFonts w:hint="eastAsia" w:ascii="宋体" w:hAnsi="宋体" w:eastAsia="宋体" w:cs="宋体"/>
                <w:szCs w:val="21"/>
              </w:rPr>
              <w:t>打造我的高品质育人课堂</w:t>
            </w:r>
            <w:r>
              <w:rPr>
                <w:rFonts w:hint="eastAsia" w:ascii="宋体" w:hAnsi="宋体" w:eastAsia="宋体" w:cs="宋体"/>
                <w:szCs w:val="21"/>
                <w:lang w:val="en-US" w:eastAsia="zh-CN"/>
              </w:rPr>
              <w:t xml:space="preserve"> </w:t>
            </w:r>
          </w:p>
        </w:tc>
        <w:tc>
          <w:tcPr>
            <w:tcW w:w="2977" w:type="dxa"/>
            <w:vAlign w:val="center"/>
          </w:tcPr>
          <w:p>
            <w:pPr>
              <w:spacing w:line="288" w:lineRule="auto"/>
              <w:rPr>
                <w:rFonts w:hint="eastAsia" w:ascii="宋体" w:hAnsi="宋体" w:eastAsia="宋体" w:cs="宋体"/>
                <w:bCs/>
                <w:szCs w:val="21"/>
              </w:rPr>
            </w:pPr>
            <w:r>
              <w:rPr>
                <w:rFonts w:hint="eastAsia" w:ascii="宋体" w:hAnsi="宋体" w:eastAsia="宋体" w:cs="宋体"/>
                <w:szCs w:val="21"/>
              </w:rPr>
              <w:t>以理例结合的方式从课程性质与课程理念、课程目标与素养内涵、课程结构与课程内容、学业质量与考试命题、教学建议与评价建议等方面进行阐述，帮助教师以核心素养为导向，把新课标的新理念、新要求落实到教育教学的全过程</w:t>
            </w:r>
          </w:p>
        </w:tc>
        <w:tc>
          <w:tcPr>
            <w:tcW w:w="1433" w:type="dxa"/>
            <w:vAlign w:val="center"/>
          </w:tcPr>
          <w:p>
            <w:pPr>
              <w:adjustRightInd w:val="0"/>
              <w:snapToGrid w:val="0"/>
              <w:spacing w:line="288" w:lineRule="auto"/>
              <w:rPr>
                <w:rFonts w:hint="eastAsia" w:ascii="宋体" w:hAnsi="宋体" w:eastAsia="宋体" w:cs="宋体"/>
                <w:szCs w:val="21"/>
              </w:rPr>
            </w:pPr>
            <w:r>
              <w:rPr>
                <w:rFonts w:hint="eastAsia" w:ascii="宋体" w:hAnsi="宋体" w:eastAsia="宋体" w:cs="宋体"/>
                <w:szCs w:val="21"/>
              </w:rPr>
              <w:t>同步直播（2天半20学时）计划2022年</w:t>
            </w:r>
            <w:r>
              <w:rPr>
                <w:rFonts w:hint="eastAsia" w:ascii="宋体" w:hAnsi="宋体" w:eastAsia="宋体" w:cs="宋体"/>
                <w:szCs w:val="21"/>
                <w:lang w:val="en-US" w:eastAsia="zh-CN"/>
              </w:rPr>
              <w:t>7</w:t>
            </w:r>
            <w:r>
              <w:rPr>
                <w:rFonts w:hint="eastAsia" w:ascii="宋体" w:hAnsi="宋体" w:eastAsia="宋体" w:cs="宋体"/>
                <w:szCs w:val="21"/>
              </w:rPr>
              <w:t>月</w:t>
            </w:r>
            <w:r>
              <w:rPr>
                <w:rFonts w:hint="eastAsia" w:ascii="宋体" w:hAnsi="宋体" w:eastAsia="宋体" w:cs="宋体"/>
                <w:szCs w:val="21"/>
                <w:lang w:val="en-US" w:eastAsia="zh-CN"/>
              </w:rPr>
              <w:t>12</w:t>
            </w:r>
            <w:r>
              <w:rPr>
                <w:rFonts w:hint="eastAsia" w:ascii="宋体" w:hAnsi="宋体" w:eastAsia="宋体" w:cs="宋体"/>
                <w:szCs w:val="21"/>
              </w:rPr>
              <w:t>日-7月</w:t>
            </w:r>
            <w:r>
              <w:rPr>
                <w:rFonts w:hint="eastAsia" w:ascii="宋体" w:hAnsi="宋体" w:eastAsia="宋体" w:cs="宋体"/>
                <w:szCs w:val="21"/>
                <w:lang w:val="en-US" w:eastAsia="zh-CN"/>
              </w:rPr>
              <w:t>21</w:t>
            </w:r>
            <w:r>
              <w:rPr>
                <w:rFonts w:hint="eastAsia" w:ascii="宋体" w:hAnsi="宋体" w:eastAsia="宋体" w:cs="宋体"/>
                <w:szCs w:val="21"/>
              </w:rPr>
              <w:t>日分学段学科陆续进行</w:t>
            </w:r>
          </w:p>
          <w:p>
            <w:pPr>
              <w:spacing w:line="288" w:lineRule="auto"/>
              <w:rPr>
                <w:rFonts w:hint="eastAsia"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9" w:type="dxa"/>
            <w:shd w:val="clear" w:color="auto" w:fill="D7D7D7"/>
            <w:vAlign w:val="center"/>
          </w:tcPr>
          <w:p>
            <w:pPr>
              <w:pStyle w:val="2"/>
              <w:ind w:left="0" w:leftChars="0" w:firstLine="0" w:firstLineChars="0"/>
              <w:rPr>
                <w:rFonts w:hint="eastAsia" w:ascii="宋体" w:hAnsi="宋体" w:eastAsia="宋体" w:cs="宋体"/>
                <w:lang w:val="en-US" w:eastAsia="zh-CN"/>
              </w:rPr>
            </w:pPr>
            <w:r>
              <w:rPr>
                <w:rFonts w:hint="eastAsia" w:ascii="宋体" w:hAnsi="宋体" w:eastAsia="宋体" w:cs="宋体"/>
                <w:b/>
                <w:bCs/>
                <w:lang w:val="en-US" w:eastAsia="zh-CN"/>
              </w:rPr>
              <w:t>骨干培训</w:t>
            </w:r>
          </w:p>
        </w:tc>
        <w:tc>
          <w:tcPr>
            <w:tcW w:w="1418" w:type="dxa"/>
            <w:vAlign w:val="center"/>
          </w:tcPr>
          <w:p>
            <w:pPr>
              <w:adjustRightInd w:val="0"/>
              <w:snapToGrid w:val="0"/>
              <w:spacing w:line="288" w:lineRule="auto"/>
              <w:jc w:val="left"/>
              <w:rPr>
                <w:rFonts w:hint="eastAsia" w:ascii="宋体" w:hAnsi="宋体" w:eastAsia="宋体" w:cs="宋体"/>
                <w:szCs w:val="21"/>
                <w:lang w:val="en-US" w:eastAsia="zh-CN" w:bidi="ar"/>
              </w:rPr>
            </w:pPr>
            <w:r>
              <w:rPr>
                <w:rFonts w:hint="eastAsia" w:ascii="宋体" w:hAnsi="宋体" w:eastAsia="宋体" w:cs="宋体"/>
                <w:szCs w:val="21"/>
              </w:rPr>
              <w:t>义务教育阶段学校教学副校长 、教学主任</w:t>
            </w:r>
          </w:p>
        </w:tc>
        <w:tc>
          <w:tcPr>
            <w:tcW w:w="1417" w:type="dxa"/>
            <w:vAlign w:val="center"/>
          </w:tcPr>
          <w:p>
            <w:pPr>
              <w:adjustRightInd w:val="0"/>
              <w:snapToGrid w:val="0"/>
              <w:spacing w:line="288" w:lineRule="auto"/>
              <w:jc w:val="left"/>
              <w:rPr>
                <w:rFonts w:hint="eastAsia" w:ascii="宋体" w:hAnsi="宋体" w:eastAsia="宋体" w:cs="宋体"/>
                <w:szCs w:val="21"/>
              </w:rPr>
            </w:pPr>
            <w:r>
              <w:rPr>
                <w:rFonts w:hint="eastAsia" w:ascii="宋体" w:hAnsi="宋体" w:eastAsia="宋体" w:cs="宋体"/>
                <w:szCs w:val="21"/>
              </w:rPr>
              <w:t xml:space="preserve">理解课程标准—— </w:t>
            </w:r>
          </w:p>
          <w:p>
            <w:pPr>
              <w:adjustRightInd w:val="0"/>
              <w:snapToGrid w:val="0"/>
              <w:spacing w:line="288" w:lineRule="auto"/>
              <w:rPr>
                <w:rFonts w:hint="eastAsia" w:ascii="宋体" w:hAnsi="宋体" w:eastAsia="宋体" w:cs="宋体"/>
                <w:szCs w:val="21"/>
                <w:lang w:val="en-US" w:eastAsia="zh-CN"/>
              </w:rPr>
            </w:pPr>
            <w:r>
              <w:rPr>
                <w:rFonts w:hint="eastAsia" w:ascii="宋体" w:hAnsi="宋体" w:eastAsia="宋体" w:cs="宋体"/>
                <w:szCs w:val="21"/>
              </w:rPr>
              <w:t>优化学校育人蓝图</w:t>
            </w:r>
          </w:p>
        </w:tc>
        <w:tc>
          <w:tcPr>
            <w:tcW w:w="2977" w:type="dxa"/>
            <w:vAlign w:val="center"/>
          </w:tcPr>
          <w:p>
            <w:pPr>
              <w:adjustRightInd w:val="0"/>
              <w:snapToGrid w:val="0"/>
              <w:spacing w:line="288" w:lineRule="auto"/>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w:t>
            </w:r>
            <w:r>
              <w:rPr>
                <w:rFonts w:hint="eastAsia" w:ascii="宋体" w:hAnsi="宋体" w:eastAsia="宋体" w:cs="宋体"/>
                <w:color w:val="000000"/>
                <w:szCs w:val="21"/>
              </w:rPr>
              <w:t>通过专题讲座、案例研讨和论坛交流等方式，项目专家围绕学校课程规划以及国家课程校本实践落地中管理的重难点问题进行分析和指导，帮助学校管理者制定相应的工作规划，并在全员培训中组织本</w:t>
            </w:r>
            <w:r>
              <w:rPr>
                <w:rFonts w:hint="eastAsia" w:ascii="宋体" w:hAnsi="宋体" w:eastAsia="宋体" w:cs="宋体"/>
                <w:szCs w:val="21"/>
              </w:rPr>
              <w:t>校教师推进实施</w:t>
            </w:r>
          </w:p>
        </w:tc>
        <w:tc>
          <w:tcPr>
            <w:tcW w:w="1433" w:type="dxa"/>
            <w:vAlign w:val="center"/>
          </w:tcPr>
          <w:p>
            <w:pPr>
              <w:pStyle w:val="2"/>
              <w:spacing w:line="240" w:lineRule="auto"/>
              <w:ind w:left="0" w:leftChars="0" w:firstLine="0" w:firstLineChars="0"/>
              <w:rPr>
                <w:rFonts w:hint="eastAsia" w:ascii="宋体" w:hAnsi="宋体" w:eastAsia="宋体" w:cs="宋体"/>
              </w:rPr>
            </w:pPr>
            <w:r>
              <w:rPr>
                <w:rFonts w:hint="eastAsia" w:ascii="宋体" w:hAnsi="宋体" w:eastAsia="宋体" w:cs="宋体"/>
                <w:color w:val="000000"/>
                <w:szCs w:val="21"/>
              </w:rPr>
              <w:t>集中培训1天，具体时间视疫情防控要求而定，也可改为在线同步直播培训</w:t>
            </w:r>
          </w:p>
          <w:p>
            <w:pPr>
              <w:adjustRightInd w:val="0"/>
              <w:snapToGrid w:val="0"/>
              <w:spacing w:line="288" w:lineRule="auto"/>
              <w:rPr>
                <w:rFonts w:hint="eastAsia" w:ascii="宋体" w:hAnsi="宋体" w:eastAsia="宋体" w:cs="宋体"/>
                <w:szCs w:val="21"/>
              </w:rPr>
            </w:pPr>
          </w:p>
        </w:tc>
      </w:tr>
    </w:tbl>
    <w:p>
      <w:pPr>
        <w:numPr>
          <w:ilvl w:val="0"/>
          <w:numId w:val="1"/>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培训形式</w:t>
      </w:r>
    </w:p>
    <w:p>
      <w:pPr>
        <w:pStyle w:val="2"/>
        <w:spacing w:line="360" w:lineRule="auto"/>
        <w:rPr>
          <w:rFonts w:hint="eastAsia" w:ascii="宋体" w:hAnsi="宋体" w:eastAsia="宋体" w:cs="宋体"/>
          <w:lang w:val="en-US" w:eastAsia="zh-CN"/>
        </w:rPr>
      </w:pPr>
      <w:r>
        <w:rPr>
          <w:rFonts w:hint="eastAsia" w:ascii="宋体" w:hAnsi="宋体" w:eastAsia="宋体" w:cs="宋体"/>
          <w:sz w:val="24"/>
          <w:szCs w:val="32"/>
          <w:lang w:val="en-US" w:eastAsia="zh-CN"/>
        </w:rPr>
        <w:t>此次培训采用全员集中观看直播课程+骨干集中面授的方式进行</w:t>
      </w:r>
      <w:r>
        <w:rPr>
          <w:rFonts w:hint="eastAsia" w:ascii="宋体" w:hAnsi="宋体" w:cs="宋体"/>
          <w:sz w:val="24"/>
          <w:szCs w:val="32"/>
          <w:lang w:val="en-US" w:eastAsia="zh-CN"/>
        </w:rPr>
        <w:t>。</w:t>
      </w:r>
    </w:p>
    <w:p>
      <w:pPr>
        <w:numPr>
          <w:ilvl w:val="0"/>
          <w:numId w:val="1"/>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培训内容</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（一）全员培训</w:t>
      </w:r>
      <w:r>
        <w:rPr>
          <w:rFonts w:hint="eastAsia" w:ascii="宋体" w:hAnsi="宋体" w:eastAsia="宋体" w:cs="宋体"/>
          <w:b/>
          <w:bCs/>
          <w:sz w:val="24"/>
          <w:szCs w:val="24"/>
          <w:lang w:eastAsia="zh-CN"/>
        </w:rPr>
        <w:t>：</w:t>
      </w:r>
      <w:r>
        <w:rPr>
          <w:rFonts w:hint="eastAsia" w:ascii="宋体" w:hAnsi="宋体" w:eastAsia="宋体" w:cs="宋体"/>
          <w:b/>
          <w:bCs/>
          <w:sz w:val="24"/>
          <w:szCs w:val="24"/>
        </w:rPr>
        <w:t>义务教育阶段全体学科教师（</w:t>
      </w:r>
      <w:r>
        <w:rPr>
          <w:rFonts w:hint="eastAsia" w:ascii="宋体" w:hAnsi="宋体" w:eastAsia="宋体" w:cs="宋体"/>
          <w:b/>
          <w:bCs/>
          <w:sz w:val="24"/>
          <w:szCs w:val="24"/>
          <w:lang w:val="en-US" w:eastAsia="zh-CN"/>
        </w:rPr>
        <w:t>集中观看</w:t>
      </w:r>
      <w:r>
        <w:rPr>
          <w:rFonts w:hint="eastAsia" w:ascii="宋体" w:hAnsi="宋体" w:eastAsia="宋体" w:cs="宋体"/>
          <w:b/>
          <w:bCs/>
          <w:sz w:val="24"/>
          <w:szCs w:val="24"/>
        </w:rPr>
        <w:t>同步直播，2.5天）</w:t>
      </w:r>
    </w:p>
    <w:tbl>
      <w:tblPr>
        <w:tblStyle w:val="10"/>
        <w:tblpPr w:leftFromText="180" w:rightFromText="180" w:vertAnchor="text" w:tblpXSpec="center" w:tblpY="1"/>
        <w:tblOverlap w:val="never"/>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1995"/>
        <w:gridCol w:w="3540"/>
        <w:gridCol w:w="1309"/>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shd w:val="clear" w:color="auto" w:fill="D0CECE" w:themeFill="background2" w:themeFillShade="E6"/>
            <w:vAlign w:val="center"/>
          </w:tcPr>
          <w:p>
            <w:pPr>
              <w:spacing w:line="400" w:lineRule="exact"/>
              <w:jc w:val="center"/>
              <w:rPr>
                <w:rFonts w:hint="eastAsia" w:ascii="宋体" w:hAnsi="宋体" w:eastAsia="宋体" w:cs="宋体"/>
                <w:b/>
                <w:bCs/>
              </w:rPr>
            </w:pPr>
            <w:r>
              <w:rPr>
                <w:rFonts w:hint="eastAsia" w:ascii="宋体" w:hAnsi="宋体" w:eastAsia="宋体" w:cs="宋体"/>
                <w:b/>
                <w:bCs/>
              </w:rPr>
              <w:t>时间</w:t>
            </w:r>
          </w:p>
        </w:tc>
        <w:tc>
          <w:tcPr>
            <w:tcW w:w="1995" w:type="dxa"/>
            <w:shd w:val="clear" w:color="auto" w:fill="D0CECE" w:themeFill="background2" w:themeFillShade="E6"/>
            <w:vAlign w:val="center"/>
          </w:tcPr>
          <w:p>
            <w:pPr>
              <w:spacing w:line="400" w:lineRule="exact"/>
              <w:jc w:val="center"/>
              <w:rPr>
                <w:rFonts w:hint="eastAsia" w:ascii="宋体" w:hAnsi="宋体" w:eastAsia="宋体" w:cs="宋体"/>
                <w:b/>
                <w:bCs/>
              </w:rPr>
            </w:pPr>
            <w:r>
              <w:rPr>
                <w:rFonts w:hint="eastAsia" w:ascii="宋体" w:hAnsi="宋体" w:eastAsia="宋体" w:cs="宋体"/>
                <w:b/>
                <w:bCs/>
              </w:rPr>
              <w:t>培训主题</w:t>
            </w:r>
          </w:p>
        </w:tc>
        <w:tc>
          <w:tcPr>
            <w:tcW w:w="3540" w:type="dxa"/>
            <w:shd w:val="clear" w:color="auto" w:fill="D0CECE" w:themeFill="background2" w:themeFillShade="E6"/>
            <w:vAlign w:val="center"/>
          </w:tcPr>
          <w:p>
            <w:pPr>
              <w:spacing w:line="400" w:lineRule="exact"/>
              <w:jc w:val="center"/>
              <w:rPr>
                <w:rFonts w:hint="eastAsia" w:ascii="宋体" w:hAnsi="宋体" w:eastAsia="宋体" w:cs="宋体"/>
                <w:b/>
                <w:bCs/>
              </w:rPr>
            </w:pPr>
            <w:r>
              <w:rPr>
                <w:rFonts w:hint="eastAsia" w:ascii="宋体" w:hAnsi="宋体" w:eastAsia="宋体" w:cs="宋体"/>
                <w:b/>
                <w:bCs/>
              </w:rPr>
              <w:t>内容要点</w:t>
            </w:r>
          </w:p>
        </w:tc>
        <w:tc>
          <w:tcPr>
            <w:tcW w:w="1309" w:type="dxa"/>
            <w:shd w:val="clear" w:color="auto" w:fill="D0CECE" w:themeFill="background2" w:themeFillShade="E6"/>
            <w:vAlign w:val="center"/>
          </w:tcPr>
          <w:p>
            <w:pPr>
              <w:spacing w:line="400" w:lineRule="exact"/>
              <w:jc w:val="center"/>
              <w:rPr>
                <w:rFonts w:hint="eastAsia" w:ascii="宋体" w:hAnsi="宋体" w:eastAsia="宋体" w:cs="宋体"/>
                <w:b/>
                <w:bCs/>
              </w:rPr>
            </w:pPr>
            <w:r>
              <w:rPr>
                <w:rFonts w:hint="eastAsia" w:ascii="宋体" w:hAnsi="宋体" w:eastAsia="宋体" w:cs="宋体"/>
                <w:b/>
                <w:bCs/>
              </w:rPr>
              <w:t>授课形式</w:t>
            </w:r>
          </w:p>
        </w:tc>
        <w:tc>
          <w:tcPr>
            <w:tcW w:w="1305" w:type="dxa"/>
            <w:shd w:val="clear" w:color="auto" w:fill="D0CECE" w:themeFill="background2" w:themeFillShade="E6"/>
            <w:vAlign w:val="center"/>
          </w:tcPr>
          <w:p>
            <w:pPr>
              <w:spacing w:line="400" w:lineRule="exact"/>
              <w:jc w:val="center"/>
              <w:rPr>
                <w:rFonts w:hint="eastAsia" w:ascii="宋体" w:hAnsi="宋体" w:eastAsia="宋体" w:cs="宋体"/>
                <w:b/>
                <w:bCs/>
              </w:rPr>
            </w:pPr>
            <w:r>
              <w:rPr>
                <w:rFonts w:hint="eastAsia" w:ascii="宋体" w:hAnsi="宋体" w:eastAsia="宋体" w:cs="宋体"/>
                <w:b/>
                <w:bCs/>
              </w:rPr>
              <w:t>主讲人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130" w:type="dxa"/>
            <w:shd w:val="clear" w:color="auto" w:fill="auto"/>
            <w:vAlign w:val="center"/>
          </w:tcPr>
          <w:p>
            <w:pPr>
              <w:spacing w:line="240" w:lineRule="auto"/>
              <w:jc w:val="center"/>
              <w:rPr>
                <w:rFonts w:hint="eastAsia" w:ascii="宋体" w:hAnsi="宋体" w:eastAsia="宋体" w:cs="宋体"/>
              </w:rPr>
            </w:pPr>
            <w:r>
              <w:rPr>
                <w:rFonts w:hint="eastAsia" w:ascii="宋体" w:hAnsi="宋体" w:eastAsia="宋体" w:cs="宋体"/>
              </w:rPr>
              <w:t>第1天</w:t>
            </w:r>
          </w:p>
          <w:p>
            <w:pPr>
              <w:spacing w:line="240" w:lineRule="auto"/>
              <w:jc w:val="center"/>
              <w:rPr>
                <w:rFonts w:hint="eastAsia" w:ascii="宋体" w:hAnsi="宋体" w:eastAsia="宋体" w:cs="宋体"/>
                <w:b/>
                <w:bCs/>
              </w:rPr>
            </w:pPr>
            <w:r>
              <w:rPr>
                <w:rFonts w:hint="eastAsia" w:ascii="宋体" w:hAnsi="宋体" w:eastAsia="宋体" w:cs="宋体"/>
              </w:rPr>
              <w:t>上午</w:t>
            </w:r>
          </w:p>
        </w:tc>
        <w:tc>
          <w:tcPr>
            <w:tcW w:w="1995" w:type="dxa"/>
            <w:shd w:val="clear" w:color="auto" w:fill="auto"/>
            <w:vAlign w:val="center"/>
          </w:tcPr>
          <w:p>
            <w:pPr>
              <w:spacing w:line="240" w:lineRule="auto"/>
              <w:jc w:val="center"/>
              <w:rPr>
                <w:rFonts w:hint="eastAsia" w:ascii="宋体" w:hAnsi="宋体" w:eastAsia="宋体" w:cs="宋体"/>
                <w:b/>
                <w:bCs/>
              </w:rPr>
            </w:pPr>
            <w:r>
              <w:rPr>
                <w:rFonts w:hint="eastAsia" w:ascii="宋体" w:hAnsi="宋体" w:eastAsia="宋体" w:cs="宋体"/>
                <w:szCs w:val="21"/>
              </w:rPr>
              <w:t>突出综合性、实践性的义务教育课程育人变革</w:t>
            </w:r>
          </w:p>
        </w:tc>
        <w:tc>
          <w:tcPr>
            <w:tcW w:w="3540" w:type="dxa"/>
            <w:shd w:val="clear" w:color="auto" w:fill="auto"/>
            <w:vAlign w:val="center"/>
          </w:tcPr>
          <w:p>
            <w:pPr>
              <w:spacing w:line="240" w:lineRule="auto"/>
              <w:rPr>
                <w:rFonts w:hint="eastAsia" w:ascii="宋体" w:hAnsi="宋体" w:eastAsia="宋体" w:cs="宋体"/>
              </w:rPr>
            </w:pPr>
            <w:r>
              <w:rPr>
                <w:rFonts w:hint="eastAsia" w:ascii="宋体" w:hAnsi="宋体" w:eastAsia="宋体" w:cs="宋体"/>
              </w:rPr>
              <w:t>1.课程方案与课程标准修订的背景</w:t>
            </w:r>
          </w:p>
          <w:p>
            <w:pPr>
              <w:spacing w:line="240" w:lineRule="auto"/>
              <w:rPr>
                <w:rFonts w:hint="eastAsia" w:ascii="宋体" w:hAnsi="宋体" w:eastAsia="宋体" w:cs="宋体"/>
              </w:rPr>
            </w:pPr>
            <w:r>
              <w:rPr>
                <w:rFonts w:hint="eastAsia" w:ascii="宋体" w:hAnsi="宋体" w:eastAsia="宋体" w:cs="宋体"/>
              </w:rPr>
              <w:t>2.如何理解义务教育课程培养目标</w:t>
            </w:r>
          </w:p>
          <w:p>
            <w:pPr>
              <w:spacing w:line="240" w:lineRule="auto"/>
              <w:rPr>
                <w:rFonts w:hint="eastAsia" w:ascii="宋体" w:hAnsi="宋体" w:eastAsia="宋体" w:cs="宋体"/>
                <w:b/>
                <w:bCs/>
              </w:rPr>
            </w:pPr>
            <w:r>
              <w:rPr>
                <w:rFonts w:hint="eastAsia" w:ascii="宋体" w:hAnsi="宋体" w:eastAsia="宋体" w:cs="宋体"/>
              </w:rPr>
              <w:t>3.突出综合性、实践性的课程内容设计</w:t>
            </w:r>
          </w:p>
        </w:tc>
        <w:tc>
          <w:tcPr>
            <w:tcW w:w="1309" w:type="dxa"/>
            <w:shd w:val="clear" w:color="auto" w:fill="auto"/>
            <w:vAlign w:val="center"/>
          </w:tcPr>
          <w:p>
            <w:pPr>
              <w:spacing w:line="240" w:lineRule="auto"/>
              <w:jc w:val="center"/>
              <w:rPr>
                <w:rFonts w:hint="eastAsia" w:ascii="宋体" w:hAnsi="宋体" w:eastAsia="宋体" w:cs="宋体"/>
                <w:szCs w:val="21"/>
              </w:rPr>
            </w:pPr>
            <w:r>
              <w:rPr>
                <w:rFonts w:hint="eastAsia" w:ascii="宋体" w:hAnsi="宋体" w:eastAsia="宋体" w:cs="宋体"/>
                <w:szCs w:val="21"/>
              </w:rPr>
              <w:t>通识</w:t>
            </w:r>
          </w:p>
          <w:p>
            <w:pPr>
              <w:spacing w:line="240" w:lineRule="auto"/>
              <w:jc w:val="center"/>
              <w:rPr>
                <w:rFonts w:hint="eastAsia" w:ascii="宋体" w:hAnsi="宋体" w:eastAsia="宋体" w:cs="宋体"/>
                <w:b/>
                <w:bCs/>
              </w:rPr>
            </w:pPr>
            <w:r>
              <w:rPr>
                <w:rFonts w:hint="eastAsia" w:ascii="宋体" w:hAnsi="宋体" w:eastAsia="宋体" w:cs="宋体"/>
                <w:szCs w:val="21"/>
              </w:rPr>
              <w:t>专题讲座</w:t>
            </w:r>
          </w:p>
        </w:tc>
        <w:tc>
          <w:tcPr>
            <w:tcW w:w="1305" w:type="dxa"/>
            <w:shd w:val="clear" w:color="auto" w:fill="auto"/>
            <w:vAlign w:val="center"/>
          </w:tcPr>
          <w:p>
            <w:pPr>
              <w:spacing w:line="240" w:lineRule="auto"/>
              <w:jc w:val="center"/>
              <w:rPr>
                <w:rFonts w:hint="eastAsia" w:ascii="宋体" w:hAnsi="宋体" w:eastAsia="宋体" w:cs="宋体"/>
              </w:rPr>
            </w:pPr>
            <w:r>
              <w:rPr>
                <w:rFonts w:hint="eastAsia" w:ascii="宋体" w:hAnsi="宋体" w:eastAsia="宋体" w:cs="宋体"/>
              </w:rPr>
              <w:t>综合组核心成员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pPr>
              <w:spacing w:line="240" w:lineRule="auto"/>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lang w:val="en-US" w:eastAsia="zh-CN"/>
              </w:rPr>
              <w:t>1</w:t>
            </w:r>
            <w:r>
              <w:rPr>
                <w:rFonts w:hint="eastAsia" w:ascii="宋体" w:hAnsi="宋体" w:eastAsia="宋体" w:cs="宋体"/>
              </w:rPr>
              <w:t>天</w:t>
            </w:r>
          </w:p>
          <w:p>
            <w:pPr>
              <w:spacing w:line="240" w:lineRule="auto"/>
              <w:jc w:val="center"/>
              <w:rPr>
                <w:rFonts w:hint="eastAsia" w:ascii="宋体" w:hAnsi="宋体" w:eastAsia="宋体" w:cs="宋体"/>
              </w:rPr>
            </w:pPr>
            <w:r>
              <w:rPr>
                <w:rFonts w:hint="eastAsia" w:ascii="宋体" w:hAnsi="宋体" w:eastAsia="宋体" w:cs="宋体"/>
                <w:lang w:val="en-US" w:eastAsia="zh-CN"/>
              </w:rPr>
              <w:t>下</w:t>
            </w:r>
            <w:r>
              <w:rPr>
                <w:rFonts w:hint="eastAsia" w:ascii="宋体" w:hAnsi="宋体" w:eastAsia="宋体" w:cs="宋体"/>
              </w:rPr>
              <w:t>午</w:t>
            </w:r>
          </w:p>
        </w:tc>
        <w:tc>
          <w:tcPr>
            <w:tcW w:w="1995" w:type="dxa"/>
            <w:vAlign w:val="center"/>
          </w:tcPr>
          <w:p>
            <w:pPr>
              <w:spacing w:line="240" w:lineRule="auto"/>
              <w:jc w:val="center"/>
              <w:rPr>
                <w:rFonts w:hint="eastAsia" w:ascii="宋体" w:hAnsi="宋体" w:eastAsia="宋体" w:cs="宋体"/>
              </w:rPr>
            </w:pPr>
            <w:r>
              <w:rPr>
                <w:rFonts w:hint="eastAsia" w:ascii="宋体" w:hAnsi="宋体" w:eastAsia="宋体" w:cs="宋体"/>
              </w:rPr>
              <w:t>核心素养、课程目标的解读</w:t>
            </w:r>
          </w:p>
        </w:tc>
        <w:tc>
          <w:tcPr>
            <w:tcW w:w="3540" w:type="dxa"/>
            <w:vAlign w:val="center"/>
          </w:tcPr>
          <w:p>
            <w:pPr>
              <w:spacing w:line="240" w:lineRule="auto"/>
              <w:rPr>
                <w:rFonts w:hint="eastAsia" w:ascii="宋体" w:hAnsi="宋体" w:eastAsia="宋体" w:cs="宋体"/>
              </w:rPr>
            </w:pPr>
            <w:r>
              <w:rPr>
                <w:rFonts w:hint="eastAsia" w:ascii="宋体" w:hAnsi="宋体" w:eastAsia="宋体" w:cs="宋体"/>
              </w:rPr>
              <w:t>1.核心素养内涵</w:t>
            </w:r>
          </w:p>
          <w:p>
            <w:pPr>
              <w:spacing w:line="240" w:lineRule="auto"/>
              <w:rPr>
                <w:rFonts w:hint="eastAsia" w:ascii="宋体" w:hAnsi="宋体" w:eastAsia="宋体" w:cs="宋体"/>
              </w:rPr>
            </w:pPr>
            <w:r>
              <w:rPr>
                <w:rFonts w:hint="eastAsia" w:ascii="宋体" w:hAnsi="宋体" w:eastAsia="宋体" w:cs="宋体"/>
              </w:rPr>
              <w:t>2.目标要求</w:t>
            </w:r>
          </w:p>
        </w:tc>
        <w:tc>
          <w:tcPr>
            <w:tcW w:w="1309" w:type="dxa"/>
            <w:vAlign w:val="center"/>
          </w:tcPr>
          <w:p>
            <w:pPr>
              <w:spacing w:line="240" w:lineRule="auto"/>
              <w:jc w:val="center"/>
              <w:rPr>
                <w:rFonts w:hint="eastAsia" w:ascii="宋体" w:hAnsi="宋体" w:eastAsia="宋体" w:cs="宋体"/>
              </w:rPr>
            </w:pPr>
            <w:r>
              <w:rPr>
                <w:rFonts w:hint="eastAsia" w:ascii="宋体" w:hAnsi="宋体" w:eastAsia="宋体" w:cs="宋体"/>
              </w:rPr>
              <w:t>分学科</w:t>
            </w:r>
          </w:p>
          <w:p>
            <w:pPr>
              <w:spacing w:line="240" w:lineRule="auto"/>
              <w:jc w:val="center"/>
              <w:rPr>
                <w:rFonts w:hint="eastAsia" w:ascii="宋体" w:hAnsi="宋体" w:eastAsia="宋体" w:cs="宋体"/>
              </w:rPr>
            </w:pPr>
            <w:r>
              <w:rPr>
                <w:rFonts w:hint="eastAsia" w:ascii="宋体" w:hAnsi="宋体" w:eastAsia="宋体" w:cs="宋体"/>
              </w:rPr>
              <w:t>专题讲座</w:t>
            </w:r>
          </w:p>
        </w:tc>
        <w:tc>
          <w:tcPr>
            <w:tcW w:w="1305" w:type="dxa"/>
            <w:vAlign w:val="center"/>
          </w:tcPr>
          <w:p>
            <w:pPr>
              <w:spacing w:line="240" w:lineRule="auto"/>
              <w:jc w:val="center"/>
              <w:rPr>
                <w:rFonts w:hint="eastAsia" w:ascii="宋体" w:hAnsi="宋体" w:eastAsia="宋体" w:cs="宋体"/>
              </w:rPr>
            </w:pPr>
            <w:r>
              <w:rPr>
                <w:rFonts w:hint="eastAsia" w:ascii="宋体" w:hAnsi="宋体" w:eastAsia="宋体" w:cs="宋体"/>
              </w:rPr>
              <w:t>课标组核心成员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pPr>
              <w:spacing w:line="240" w:lineRule="auto"/>
              <w:jc w:val="center"/>
              <w:rPr>
                <w:rFonts w:hint="eastAsia" w:ascii="宋体" w:hAnsi="宋体" w:eastAsia="宋体" w:cs="宋体"/>
              </w:rPr>
            </w:pPr>
            <w:r>
              <w:rPr>
                <w:rFonts w:hint="eastAsia" w:ascii="宋体" w:hAnsi="宋体" w:eastAsia="宋体" w:cs="宋体"/>
              </w:rPr>
              <w:t>第2天</w:t>
            </w:r>
          </w:p>
          <w:p>
            <w:pPr>
              <w:spacing w:line="240" w:lineRule="auto"/>
              <w:jc w:val="center"/>
              <w:rPr>
                <w:rFonts w:hint="eastAsia" w:ascii="宋体" w:hAnsi="宋体" w:eastAsia="宋体" w:cs="宋体"/>
              </w:rPr>
            </w:pPr>
            <w:r>
              <w:rPr>
                <w:rFonts w:hint="eastAsia" w:ascii="宋体" w:hAnsi="宋体" w:eastAsia="宋体" w:cs="宋体"/>
                <w:lang w:val="en-US" w:eastAsia="zh-CN"/>
              </w:rPr>
              <w:t>上</w:t>
            </w:r>
            <w:r>
              <w:rPr>
                <w:rFonts w:hint="eastAsia" w:ascii="宋体" w:hAnsi="宋体" w:eastAsia="宋体" w:cs="宋体"/>
              </w:rPr>
              <w:t>午</w:t>
            </w:r>
          </w:p>
        </w:tc>
        <w:tc>
          <w:tcPr>
            <w:tcW w:w="1995" w:type="dxa"/>
            <w:vAlign w:val="center"/>
          </w:tcPr>
          <w:p>
            <w:pPr>
              <w:spacing w:line="240" w:lineRule="auto"/>
              <w:jc w:val="center"/>
              <w:rPr>
                <w:rFonts w:hint="eastAsia" w:ascii="宋体" w:hAnsi="宋体" w:eastAsia="宋体" w:cs="宋体"/>
              </w:rPr>
            </w:pPr>
            <w:r>
              <w:rPr>
                <w:rFonts w:hint="eastAsia" w:ascii="宋体" w:hAnsi="宋体" w:eastAsia="宋体" w:cs="宋体"/>
              </w:rPr>
              <w:t>课程内容解读</w:t>
            </w:r>
          </w:p>
        </w:tc>
        <w:tc>
          <w:tcPr>
            <w:tcW w:w="3540" w:type="dxa"/>
            <w:vAlign w:val="center"/>
          </w:tcPr>
          <w:p>
            <w:pPr>
              <w:spacing w:line="240" w:lineRule="auto"/>
              <w:rPr>
                <w:rFonts w:hint="eastAsia" w:ascii="宋体" w:hAnsi="宋体" w:eastAsia="宋体" w:cs="宋体"/>
              </w:rPr>
            </w:pPr>
            <w:r>
              <w:rPr>
                <w:rFonts w:hint="eastAsia" w:ascii="宋体" w:hAnsi="宋体" w:eastAsia="宋体" w:cs="宋体"/>
              </w:rPr>
              <w:t>1.内容设计思路</w:t>
            </w:r>
          </w:p>
          <w:p>
            <w:pPr>
              <w:spacing w:line="240" w:lineRule="auto"/>
              <w:rPr>
                <w:rFonts w:hint="eastAsia" w:ascii="宋体" w:hAnsi="宋体" w:eastAsia="宋体" w:cs="宋体"/>
              </w:rPr>
            </w:pPr>
            <w:r>
              <w:rPr>
                <w:rFonts w:hint="eastAsia" w:ascii="宋体" w:hAnsi="宋体" w:eastAsia="宋体" w:cs="宋体"/>
              </w:rPr>
              <w:t>2.学业主题概览</w:t>
            </w:r>
          </w:p>
        </w:tc>
        <w:tc>
          <w:tcPr>
            <w:tcW w:w="1309" w:type="dxa"/>
            <w:vAlign w:val="center"/>
          </w:tcPr>
          <w:p>
            <w:pPr>
              <w:spacing w:line="240" w:lineRule="auto"/>
              <w:jc w:val="center"/>
              <w:rPr>
                <w:rFonts w:hint="eastAsia" w:ascii="宋体" w:hAnsi="宋体" w:eastAsia="宋体" w:cs="宋体"/>
              </w:rPr>
            </w:pPr>
            <w:r>
              <w:rPr>
                <w:rFonts w:hint="eastAsia" w:ascii="宋体" w:hAnsi="宋体" w:eastAsia="宋体" w:cs="宋体"/>
              </w:rPr>
              <w:t>分学科</w:t>
            </w:r>
          </w:p>
          <w:p>
            <w:pPr>
              <w:spacing w:line="240" w:lineRule="auto"/>
              <w:jc w:val="center"/>
              <w:rPr>
                <w:rFonts w:hint="eastAsia" w:ascii="宋体" w:hAnsi="宋体" w:eastAsia="宋体" w:cs="宋体"/>
              </w:rPr>
            </w:pPr>
            <w:r>
              <w:rPr>
                <w:rFonts w:hint="eastAsia" w:ascii="宋体" w:hAnsi="宋体" w:eastAsia="宋体" w:cs="宋体"/>
              </w:rPr>
              <w:t>专题讲座</w:t>
            </w:r>
          </w:p>
        </w:tc>
        <w:tc>
          <w:tcPr>
            <w:tcW w:w="1305" w:type="dxa"/>
            <w:vAlign w:val="center"/>
          </w:tcPr>
          <w:p>
            <w:pPr>
              <w:spacing w:line="240" w:lineRule="auto"/>
              <w:jc w:val="center"/>
              <w:rPr>
                <w:rFonts w:hint="eastAsia" w:ascii="宋体" w:hAnsi="宋体" w:eastAsia="宋体" w:cs="宋体"/>
              </w:rPr>
            </w:pPr>
            <w:r>
              <w:rPr>
                <w:rFonts w:hint="eastAsia" w:ascii="宋体" w:hAnsi="宋体" w:eastAsia="宋体" w:cs="宋体"/>
              </w:rPr>
              <w:t>课标组核心成员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vAlign w:val="center"/>
          </w:tcPr>
          <w:p>
            <w:pPr>
              <w:spacing w:line="240" w:lineRule="auto"/>
              <w:jc w:val="center"/>
              <w:rPr>
                <w:rFonts w:hint="eastAsia" w:ascii="宋体" w:hAnsi="宋体" w:eastAsia="宋体" w:cs="宋体"/>
              </w:rPr>
            </w:pPr>
            <w:r>
              <w:rPr>
                <w:rFonts w:hint="eastAsia" w:ascii="宋体" w:hAnsi="宋体" w:eastAsia="宋体" w:cs="宋体"/>
              </w:rPr>
              <w:t>第</w:t>
            </w:r>
            <w:r>
              <w:rPr>
                <w:rFonts w:hint="eastAsia" w:ascii="宋体" w:hAnsi="宋体" w:eastAsia="宋体" w:cs="宋体"/>
                <w:lang w:val="en-US" w:eastAsia="zh-CN"/>
              </w:rPr>
              <w:t>2</w:t>
            </w:r>
            <w:r>
              <w:rPr>
                <w:rFonts w:hint="eastAsia" w:ascii="宋体" w:hAnsi="宋体" w:eastAsia="宋体" w:cs="宋体"/>
              </w:rPr>
              <w:t>天</w:t>
            </w:r>
          </w:p>
          <w:p>
            <w:pPr>
              <w:spacing w:line="240" w:lineRule="auto"/>
              <w:jc w:val="center"/>
              <w:rPr>
                <w:rFonts w:hint="eastAsia" w:ascii="宋体" w:hAnsi="宋体" w:eastAsia="宋体" w:cs="宋体"/>
              </w:rPr>
            </w:pPr>
            <w:r>
              <w:rPr>
                <w:rFonts w:hint="eastAsia" w:ascii="宋体" w:hAnsi="宋体" w:eastAsia="宋体" w:cs="宋体"/>
                <w:lang w:val="en-US" w:eastAsia="zh-CN"/>
              </w:rPr>
              <w:t>下</w:t>
            </w:r>
            <w:r>
              <w:rPr>
                <w:rFonts w:hint="eastAsia" w:ascii="宋体" w:hAnsi="宋体" w:eastAsia="宋体" w:cs="宋体"/>
              </w:rPr>
              <w:t>午</w:t>
            </w:r>
          </w:p>
        </w:tc>
        <w:tc>
          <w:tcPr>
            <w:tcW w:w="1995" w:type="dxa"/>
            <w:vAlign w:val="center"/>
          </w:tcPr>
          <w:p>
            <w:pPr>
              <w:spacing w:line="240" w:lineRule="auto"/>
              <w:jc w:val="center"/>
              <w:rPr>
                <w:rFonts w:hint="eastAsia" w:ascii="宋体" w:hAnsi="宋体" w:eastAsia="宋体" w:cs="宋体"/>
              </w:rPr>
            </w:pPr>
            <w:r>
              <w:rPr>
                <w:rFonts w:hint="eastAsia" w:ascii="宋体" w:hAnsi="宋体" w:eastAsia="宋体" w:cs="宋体"/>
              </w:rPr>
              <w:t>学业质量标准解读</w:t>
            </w:r>
          </w:p>
        </w:tc>
        <w:tc>
          <w:tcPr>
            <w:tcW w:w="3540" w:type="dxa"/>
            <w:vAlign w:val="center"/>
          </w:tcPr>
          <w:p>
            <w:pPr>
              <w:spacing w:line="240" w:lineRule="auto"/>
              <w:rPr>
                <w:rFonts w:hint="eastAsia" w:ascii="宋体" w:hAnsi="宋体" w:eastAsia="宋体" w:cs="宋体"/>
              </w:rPr>
            </w:pPr>
            <w:r>
              <w:rPr>
                <w:rFonts w:hint="eastAsia" w:ascii="宋体" w:hAnsi="宋体" w:eastAsia="宋体" w:cs="宋体"/>
              </w:rPr>
              <w:t>1.学业质量内涵</w:t>
            </w:r>
          </w:p>
          <w:p>
            <w:pPr>
              <w:spacing w:line="240" w:lineRule="auto"/>
              <w:rPr>
                <w:rFonts w:hint="eastAsia" w:ascii="宋体" w:hAnsi="宋体" w:eastAsia="宋体" w:cs="宋体"/>
              </w:rPr>
            </w:pPr>
            <w:r>
              <w:rPr>
                <w:rFonts w:hint="eastAsia" w:ascii="宋体" w:hAnsi="宋体" w:eastAsia="宋体" w:cs="宋体"/>
              </w:rPr>
              <w:t>2.学习评价建议</w:t>
            </w:r>
          </w:p>
          <w:p>
            <w:pPr>
              <w:spacing w:line="240" w:lineRule="auto"/>
              <w:rPr>
                <w:rFonts w:hint="eastAsia" w:ascii="宋体" w:hAnsi="宋体" w:eastAsia="宋体" w:cs="宋体"/>
              </w:rPr>
            </w:pPr>
            <w:r>
              <w:rPr>
                <w:rFonts w:hint="eastAsia" w:ascii="宋体" w:hAnsi="宋体" w:eastAsia="宋体" w:cs="宋体"/>
              </w:rPr>
              <w:t>3.考试命题建议</w:t>
            </w:r>
          </w:p>
        </w:tc>
        <w:tc>
          <w:tcPr>
            <w:tcW w:w="1309" w:type="dxa"/>
            <w:vAlign w:val="center"/>
          </w:tcPr>
          <w:p>
            <w:pPr>
              <w:spacing w:line="240" w:lineRule="auto"/>
              <w:jc w:val="center"/>
              <w:rPr>
                <w:rFonts w:hint="eastAsia" w:ascii="宋体" w:hAnsi="宋体" w:eastAsia="宋体" w:cs="宋体"/>
              </w:rPr>
            </w:pPr>
            <w:r>
              <w:rPr>
                <w:rFonts w:hint="eastAsia" w:ascii="宋体" w:hAnsi="宋体" w:eastAsia="宋体" w:cs="宋体"/>
              </w:rPr>
              <w:t>分学科</w:t>
            </w:r>
          </w:p>
          <w:p>
            <w:pPr>
              <w:spacing w:line="240" w:lineRule="auto"/>
              <w:jc w:val="center"/>
              <w:rPr>
                <w:rFonts w:hint="eastAsia" w:ascii="宋体" w:hAnsi="宋体" w:eastAsia="宋体" w:cs="宋体"/>
              </w:rPr>
            </w:pPr>
            <w:r>
              <w:rPr>
                <w:rFonts w:hint="eastAsia" w:ascii="宋体" w:hAnsi="宋体" w:eastAsia="宋体" w:cs="宋体"/>
              </w:rPr>
              <w:t>专题讲座</w:t>
            </w:r>
          </w:p>
        </w:tc>
        <w:tc>
          <w:tcPr>
            <w:tcW w:w="1305" w:type="dxa"/>
            <w:vAlign w:val="center"/>
          </w:tcPr>
          <w:p>
            <w:pPr>
              <w:spacing w:line="240" w:lineRule="auto"/>
              <w:jc w:val="center"/>
              <w:rPr>
                <w:rFonts w:hint="eastAsia" w:ascii="宋体" w:hAnsi="宋体" w:eastAsia="宋体" w:cs="宋体"/>
              </w:rPr>
            </w:pPr>
            <w:r>
              <w:rPr>
                <w:rFonts w:hint="eastAsia" w:ascii="宋体" w:hAnsi="宋体" w:eastAsia="宋体" w:cs="宋体"/>
              </w:rPr>
              <w:t>课标组核心成员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130" w:type="dxa"/>
            <w:vAlign w:val="center"/>
          </w:tcPr>
          <w:p>
            <w:pPr>
              <w:spacing w:line="240" w:lineRule="auto"/>
              <w:jc w:val="center"/>
              <w:rPr>
                <w:rFonts w:hint="eastAsia" w:ascii="宋体" w:hAnsi="宋体" w:eastAsia="宋体" w:cs="宋体"/>
              </w:rPr>
            </w:pPr>
            <w:r>
              <w:rPr>
                <w:rFonts w:hint="eastAsia" w:ascii="宋体" w:hAnsi="宋体" w:eastAsia="宋体" w:cs="宋体"/>
              </w:rPr>
              <w:t>第3天</w:t>
            </w:r>
          </w:p>
          <w:p>
            <w:pPr>
              <w:spacing w:line="240" w:lineRule="auto"/>
              <w:jc w:val="center"/>
              <w:rPr>
                <w:rFonts w:hint="eastAsia" w:ascii="宋体" w:hAnsi="宋体" w:eastAsia="宋体" w:cs="宋体"/>
              </w:rPr>
            </w:pPr>
            <w:r>
              <w:rPr>
                <w:rFonts w:hint="eastAsia" w:ascii="宋体" w:hAnsi="宋体" w:eastAsia="宋体" w:cs="宋体"/>
                <w:lang w:val="en-US" w:eastAsia="zh-CN"/>
              </w:rPr>
              <w:t>上</w:t>
            </w:r>
            <w:r>
              <w:rPr>
                <w:rFonts w:hint="eastAsia" w:ascii="宋体" w:hAnsi="宋体" w:eastAsia="宋体" w:cs="宋体"/>
              </w:rPr>
              <w:t>午</w:t>
            </w:r>
          </w:p>
        </w:tc>
        <w:tc>
          <w:tcPr>
            <w:tcW w:w="1995" w:type="dxa"/>
            <w:vAlign w:val="center"/>
          </w:tcPr>
          <w:p>
            <w:pPr>
              <w:spacing w:line="240" w:lineRule="auto"/>
              <w:jc w:val="center"/>
              <w:rPr>
                <w:rFonts w:hint="eastAsia" w:ascii="宋体" w:hAnsi="宋体" w:eastAsia="宋体" w:cs="宋体"/>
              </w:rPr>
            </w:pPr>
            <w:r>
              <w:rPr>
                <w:rFonts w:hint="eastAsia" w:ascii="宋体" w:hAnsi="宋体" w:eastAsia="宋体" w:cs="宋体"/>
              </w:rPr>
              <w:t>落实新课标的教学建议</w:t>
            </w:r>
          </w:p>
        </w:tc>
        <w:tc>
          <w:tcPr>
            <w:tcW w:w="3540" w:type="dxa"/>
            <w:vAlign w:val="center"/>
          </w:tcPr>
          <w:p>
            <w:pPr>
              <w:spacing w:line="240" w:lineRule="auto"/>
              <w:rPr>
                <w:rFonts w:hint="eastAsia" w:ascii="宋体" w:hAnsi="宋体" w:eastAsia="宋体" w:cs="宋体"/>
              </w:rPr>
            </w:pPr>
            <w:r>
              <w:rPr>
                <w:rFonts w:hint="eastAsia" w:ascii="宋体" w:hAnsi="宋体" w:eastAsia="宋体" w:cs="宋体"/>
              </w:rPr>
              <w:t>1.如何基于核心素养确定教学目标</w:t>
            </w:r>
          </w:p>
          <w:p>
            <w:pPr>
              <w:spacing w:line="240" w:lineRule="auto"/>
              <w:rPr>
                <w:rFonts w:hint="eastAsia" w:ascii="宋体" w:hAnsi="宋体" w:eastAsia="宋体" w:cs="宋体"/>
              </w:rPr>
            </w:pPr>
            <w:r>
              <w:rPr>
                <w:rFonts w:hint="eastAsia" w:ascii="宋体" w:hAnsi="宋体" w:eastAsia="宋体" w:cs="宋体"/>
              </w:rPr>
              <w:t>2.如何组织教学内容</w:t>
            </w:r>
          </w:p>
          <w:p>
            <w:pPr>
              <w:spacing w:line="240" w:lineRule="auto"/>
              <w:rPr>
                <w:rFonts w:hint="eastAsia" w:ascii="宋体" w:hAnsi="宋体" w:eastAsia="宋体" w:cs="宋体"/>
              </w:rPr>
            </w:pPr>
            <w:r>
              <w:rPr>
                <w:rFonts w:hint="eastAsia" w:ascii="宋体" w:hAnsi="宋体" w:eastAsia="宋体" w:cs="宋体"/>
              </w:rPr>
              <w:t>3.如何设计教学情境</w:t>
            </w:r>
          </w:p>
          <w:p>
            <w:pPr>
              <w:spacing w:line="240" w:lineRule="auto"/>
              <w:rPr>
                <w:rFonts w:hint="eastAsia" w:ascii="宋体" w:hAnsi="宋体" w:eastAsia="宋体" w:cs="宋体"/>
              </w:rPr>
            </w:pPr>
            <w:r>
              <w:rPr>
                <w:rFonts w:hint="eastAsia" w:ascii="宋体" w:hAnsi="宋体" w:eastAsia="宋体" w:cs="宋体"/>
              </w:rPr>
              <w:t>4.如何开发与利用课程资源</w:t>
            </w:r>
          </w:p>
          <w:p>
            <w:pPr>
              <w:spacing w:line="240" w:lineRule="auto"/>
              <w:rPr>
                <w:rFonts w:hint="eastAsia" w:ascii="宋体" w:hAnsi="宋体" w:eastAsia="宋体" w:cs="宋体"/>
              </w:rPr>
            </w:pPr>
            <w:r>
              <w:rPr>
                <w:rFonts w:hint="eastAsia" w:ascii="宋体" w:hAnsi="宋体" w:eastAsia="宋体" w:cs="宋体"/>
              </w:rPr>
              <w:t>5.如何设计教学活动</w:t>
            </w:r>
          </w:p>
          <w:p>
            <w:pPr>
              <w:spacing w:line="240" w:lineRule="auto"/>
              <w:rPr>
                <w:rFonts w:hint="eastAsia" w:ascii="宋体" w:hAnsi="宋体" w:eastAsia="宋体" w:cs="宋体"/>
              </w:rPr>
            </w:pPr>
            <w:r>
              <w:rPr>
                <w:rFonts w:hint="eastAsia" w:ascii="宋体" w:hAnsi="宋体" w:eastAsia="宋体" w:cs="宋体"/>
              </w:rPr>
              <w:t>6.如何利用信息技术</w:t>
            </w:r>
          </w:p>
        </w:tc>
        <w:tc>
          <w:tcPr>
            <w:tcW w:w="1309" w:type="dxa"/>
            <w:vAlign w:val="center"/>
          </w:tcPr>
          <w:p>
            <w:pPr>
              <w:spacing w:line="240" w:lineRule="auto"/>
              <w:jc w:val="center"/>
              <w:rPr>
                <w:rFonts w:hint="eastAsia" w:ascii="宋体" w:hAnsi="宋体" w:eastAsia="宋体" w:cs="宋体"/>
              </w:rPr>
            </w:pPr>
            <w:r>
              <w:rPr>
                <w:rFonts w:hint="eastAsia" w:ascii="宋体" w:hAnsi="宋体" w:eastAsia="宋体" w:cs="宋体"/>
              </w:rPr>
              <w:t>分学科</w:t>
            </w:r>
          </w:p>
          <w:p>
            <w:pPr>
              <w:spacing w:line="240" w:lineRule="auto"/>
              <w:jc w:val="center"/>
              <w:rPr>
                <w:rFonts w:hint="eastAsia" w:ascii="宋体" w:hAnsi="宋体" w:eastAsia="宋体" w:cs="宋体"/>
              </w:rPr>
            </w:pPr>
            <w:r>
              <w:rPr>
                <w:rFonts w:hint="eastAsia" w:ascii="宋体" w:hAnsi="宋体" w:eastAsia="宋体" w:cs="宋体"/>
              </w:rPr>
              <w:t>案例分析</w:t>
            </w:r>
          </w:p>
        </w:tc>
        <w:tc>
          <w:tcPr>
            <w:tcW w:w="1305" w:type="dxa"/>
            <w:vAlign w:val="center"/>
          </w:tcPr>
          <w:p>
            <w:pPr>
              <w:spacing w:line="240" w:lineRule="auto"/>
              <w:jc w:val="center"/>
              <w:rPr>
                <w:rFonts w:hint="eastAsia" w:ascii="宋体" w:hAnsi="宋体" w:eastAsia="宋体" w:cs="宋体"/>
              </w:rPr>
            </w:pPr>
            <w:r>
              <w:rPr>
                <w:rFonts w:hint="eastAsia" w:ascii="宋体" w:hAnsi="宋体" w:eastAsia="宋体" w:cs="宋体"/>
              </w:rPr>
              <w:t>课标组核心成员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30" w:type="dxa"/>
            <w:vAlign w:val="center"/>
          </w:tcPr>
          <w:p>
            <w:pPr>
              <w:spacing w:line="240" w:lineRule="auto"/>
              <w:jc w:val="center"/>
              <w:rPr>
                <w:rFonts w:hint="eastAsia" w:ascii="宋体" w:hAnsi="宋体" w:eastAsia="宋体" w:cs="宋体"/>
              </w:rPr>
            </w:pPr>
            <w:r>
              <w:rPr>
                <w:rFonts w:hint="eastAsia" w:ascii="宋体" w:hAnsi="宋体" w:eastAsia="宋体" w:cs="宋体"/>
              </w:rPr>
              <w:t>实践任务</w:t>
            </w:r>
          </w:p>
        </w:tc>
        <w:tc>
          <w:tcPr>
            <w:tcW w:w="8149" w:type="dxa"/>
            <w:gridSpan w:val="4"/>
            <w:vAlign w:val="center"/>
          </w:tcPr>
          <w:p>
            <w:pPr>
              <w:spacing w:line="240" w:lineRule="auto"/>
              <w:jc w:val="left"/>
              <w:rPr>
                <w:rFonts w:hint="eastAsia" w:ascii="宋体" w:hAnsi="宋体" w:eastAsia="宋体" w:cs="宋体"/>
              </w:rPr>
            </w:pPr>
            <w:r>
              <w:rPr>
                <w:rFonts w:hint="eastAsia" w:ascii="宋体" w:hAnsi="宋体" w:eastAsia="宋体" w:cs="宋体"/>
              </w:rPr>
              <w:t>绘制一份义务教育课程标准关键问题思维导图；</w:t>
            </w:r>
          </w:p>
          <w:p>
            <w:pPr>
              <w:spacing w:line="240" w:lineRule="auto"/>
              <w:jc w:val="left"/>
              <w:rPr>
                <w:rFonts w:hint="eastAsia" w:ascii="宋体" w:hAnsi="宋体" w:eastAsia="宋体" w:cs="宋体"/>
              </w:rPr>
            </w:pPr>
            <w:r>
              <w:rPr>
                <w:rFonts w:hint="eastAsia" w:ascii="宋体" w:hAnsi="宋体" w:eastAsia="宋体" w:cs="宋体"/>
                <w:szCs w:val="21"/>
              </w:rPr>
              <w:t>结合本学科课标要求和本地实际，提交一份落实新课标理念的教学设计</w:t>
            </w:r>
          </w:p>
        </w:tc>
      </w:tr>
    </w:tbl>
    <w:p>
      <w:pPr>
        <w:spacing w:line="360" w:lineRule="auto"/>
        <w:rPr>
          <w:rFonts w:hint="eastAsia" w:ascii="宋体" w:hAnsi="宋体" w:eastAsia="宋体" w:cs="宋体"/>
          <w:b/>
          <w:bCs/>
          <w:sz w:val="24"/>
          <w:szCs w:val="24"/>
          <w:lang w:val="en-US" w:eastAsia="zh-CN"/>
        </w:rPr>
      </w:pPr>
    </w:p>
    <w:p>
      <w:pPr>
        <w:pStyle w:val="2"/>
        <w:rPr>
          <w:rFonts w:hint="eastAsia"/>
          <w:lang w:val="en-US" w:eastAsia="zh-CN"/>
        </w:rPr>
      </w:pPr>
    </w:p>
    <w:p>
      <w:pPr>
        <w:pStyle w:val="3"/>
        <w:rPr>
          <w:rFonts w:hint="eastAsia"/>
          <w:lang w:val="en-US" w:eastAsia="zh-CN"/>
        </w:rPr>
      </w:pP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（二）骨干培训</w:t>
      </w:r>
      <w:r>
        <w:rPr>
          <w:rFonts w:hint="eastAsia" w:ascii="宋体" w:hAnsi="宋体" w:eastAsia="宋体" w:cs="宋体"/>
          <w:b/>
          <w:bCs/>
          <w:sz w:val="24"/>
          <w:szCs w:val="24"/>
          <w:lang w:eastAsia="zh-CN"/>
        </w:rPr>
        <w:t>：</w:t>
      </w:r>
      <w:r>
        <w:rPr>
          <w:rFonts w:hint="eastAsia" w:ascii="宋体" w:hAnsi="宋体" w:eastAsia="宋体" w:cs="宋体"/>
          <w:b/>
          <w:bCs/>
          <w:sz w:val="24"/>
          <w:szCs w:val="24"/>
        </w:rPr>
        <w:t>义务教育阶段</w:t>
      </w:r>
      <w:bookmarkStart w:id="0" w:name="_Hlk103699998"/>
      <w:r>
        <w:rPr>
          <w:rFonts w:hint="eastAsia" w:ascii="宋体" w:hAnsi="宋体" w:eastAsia="宋体" w:cs="宋体"/>
          <w:b/>
          <w:bCs/>
          <w:sz w:val="24"/>
          <w:szCs w:val="24"/>
        </w:rPr>
        <w:t>学校教学副校长 、教学主任</w:t>
      </w:r>
      <w:bookmarkEnd w:id="0"/>
      <w:r>
        <w:rPr>
          <w:rFonts w:hint="eastAsia" w:ascii="宋体" w:hAnsi="宋体" w:eastAsia="宋体" w:cs="宋体"/>
          <w:b/>
          <w:bCs/>
          <w:sz w:val="24"/>
          <w:szCs w:val="24"/>
        </w:rPr>
        <w:t>（集中培训，1天）</w:t>
      </w:r>
    </w:p>
    <w:tbl>
      <w:tblPr>
        <w:tblStyle w:val="9"/>
        <w:tblW w:w="5000" w:type="pct"/>
        <w:jc w:val="center"/>
        <w:tblLayout w:type="autofit"/>
        <w:tblCellMar>
          <w:top w:w="0" w:type="dxa"/>
          <w:left w:w="10" w:type="dxa"/>
          <w:bottom w:w="0" w:type="dxa"/>
          <w:right w:w="10" w:type="dxa"/>
        </w:tblCellMar>
      </w:tblPr>
      <w:tblGrid>
        <w:gridCol w:w="776"/>
        <w:gridCol w:w="1001"/>
        <w:gridCol w:w="4646"/>
        <w:gridCol w:w="1903"/>
      </w:tblGrid>
      <w:tr>
        <w:tblPrEx>
          <w:tblCellMar>
            <w:top w:w="0" w:type="dxa"/>
            <w:left w:w="10" w:type="dxa"/>
            <w:bottom w:w="0" w:type="dxa"/>
            <w:right w:w="10" w:type="dxa"/>
          </w:tblCellMar>
        </w:tblPrEx>
        <w:trPr>
          <w:trHeight w:val="493" w:hRule="exact"/>
          <w:jc w:val="center"/>
        </w:trPr>
        <w:tc>
          <w:tcPr>
            <w:tcW w:w="466" w:type="pct"/>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时间</w:t>
            </w:r>
          </w:p>
        </w:tc>
        <w:tc>
          <w:tcPr>
            <w:tcW w:w="601" w:type="pct"/>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模块</w:t>
            </w:r>
          </w:p>
        </w:tc>
        <w:tc>
          <w:tcPr>
            <w:tcW w:w="2790" w:type="pct"/>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课程内容</w:t>
            </w:r>
          </w:p>
        </w:tc>
        <w:tc>
          <w:tcPr>
            <w:tcW w:w="1142" w:type="pct"/>
            <w:tcBorders>
              <w:top w:val="single" w:color="auto" w:sz="4" w:space="0"/>
              <w:left w:val="single" w:color="auto" w:sz="4" w:space="0"/>
              <w:right w:val="single" w:color="auto" w:sz="4" w:space="0"/>
            </w:tcBorders>
            <w:shd w:val="clear" w:color="auto" w:fill="FFFFFF"/>
            <w:vAlign w:val="center"/>
          </w:tcPr>
          <w:p>
            <w:pPr>
              <w:spacing w:line="360" w:lineRule="auto"/>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rPr>
              <w:t>拟邀请专家</w:t>
            </w:r>
          </w:p>
        </w:tc>
      </w:tr>
      <w:tr>
        <w:tblPrEx>
          <w:tblCellMar>
            <w:top w:w="0" w:type="dxa"/>
            <w:left w:w="10" w:type="dxa"/>
            <w:bottom w:w="0" w:type="dxa"/>
            <w:right w:w="10" w:type="dxa"/>
          </w:tblCellMar>
        </w:tblPrEx>
        <w:trPr>
          <w:trHeight w:val="2081" w:hRule="exact"/>
          <w:jc w:val="center"/>
        </w:trPr>
        <w:tc>
          <w:tcPr>
            <w:tcW w:w="466" w:type="pc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b/>
                <w:bCs/>
              </w:rPr>
            </w:pPr>
            <w:r>
              <w:rPr>
                <w:rFonts w:hint="eastAsia" w:ascii="宋体" w:hAnsi="宋体" w:eastAsia="宋体" w:cs="宋体"/>
                <w:b/>
                <w:bCs/>
                <w:color w:val="000000"/>
                <w:spacing w:val="0"/>
                <w:w w:val="100"/>
                <w:position w:val="0"/>
              </w:rPr>
              <w:t>上午</w:t>
            </w:r>
          </w:p>
        </w:tc>
        <w:tc>
          <w:tcPr>
            <w:tcW w:w="601" w:type="pc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rPr>
            </w:pPr>
            <w:r>
              <w:rPr>
                <w:rFonts w:hint="eastAsia" w:ascii="宋体" w:hAnsi="宋体" w:eastAsia="宋体" w:cs="宋体"/>
                <w:b/>
                <w:bCs/>
                <w:color w:val="000000"/>
                <w:spacing w:val="0"/>
                <w:w w:val="100"/>
                <w:position w:val="0"/>
              </w:rPr>
              <w:t>政策</w:t>
            </w:r>
            <w:r>
              <w:rPr>
                <w:rFonts w:hint="eastAsia" w:ascii="宋体" w:hAnsi="宋体" w:eastAsia="宋体" w:cs="宋体"/>
                <w:b/>
                <w:bCs/>
                <w:color w:val="000000"/>
                <w:spacing w:val="0"/>
                <w:w w:val="100"/>
                <w:position w:val="0"/>
                <w:lang w:val="zh-CN" w:eastAsia="zh-CN" w:bidi="zh-CN"/>
              </w:rPr>
              <w:t>解读</w:t>
            </w:r>
          </w:p>
        </w:tc>
        <w:tc>
          <w:tcPr>
            <w:tcW w:w="2790" w:type="pc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ind w:left="0" w:leftChars="0" w:right="0" w:firstLine="0" w:firstLineChars="0"/>
              <w:jc w:val="both"/>
              <w:rPr>
                <w:rFonts w:hint="eastAsia" w:ascii="宋体" w:hAnsi="宋体" w:eastAsia="宋体" w:cs="宋体"/>
                <w:sz w:val="15"/>
                <w:szCs w:val="15"/>
              </w:rPr>
            </w:pPr>
            <w:r>
              <w:rPr>
                <w:rFonts w:hint="eastAsia" w:ascii="宋体" w:hAnsi="宋体" w:eastAsia="宋体" w:cs="宋体"/>
                <w:color w:val="000000"/>
                <w:spacing w:val="0"/>
                <w:w w:val="100"/>
                <w:position w:val="0"/>
                <w:sz w:val="20"/>
                <w:szCs w:val="20"/>
              </w:rPr>
              <w:t>【专题报告】以落实核心素养为关键抓手，保证育人方向</w:t>
            </w:r>
          </w:p>
          <w:p>
            <w:pPr>
              <w:pStyle w:val="17"/>
              <w:keepNext w:val="0"/>
              <w:keepLines w:val="0"/>
              <w:widowControl w:val="0"/>
              <w:shd w:val="clear" w:color="auto" w:fill="auto"/>
              <w:bidi w:val="0"/>
              <w:spacing w:before="0" w:after="0"/>
              <w:ind w:left="0" w:leftChars="0" w:right="0" w:firstLine="0" w:firstLineChars="0"/>
              <w:jc w:val="both"/>
              <w:rPr>
                <w:rFonts w:hint="eastAsia" w:ascii="宋体" w:hAnsi="宋体" w:eastAsia="宋体" w:cs="宋体"/>
                <w:lang w:eastAsia="zh-CN"/>
              </w:rPr>
            </w:pPr>
            <w:r>
              <w:rPr>
                <w:rFonts w:hint="eastAsia" w:ascii="宋体" w:hAnsi="宋体" w:eastAsia="宋体" w:cs="宋体"/>
                <w:color w:val="000000"/>
                <w:spacing w:val="0"/>
                <w:w w:val="100"/>
                <w:position w:val="0"/>
              </w:rPr>
              <w:t>【主题研讨】学校管理者应如何落实新课标要求，坚持核心素养导向，深化学校教学改革，转变育人方式，改进教育评价</w:t>
            </w:r>
            <w:r>
              <w:rPr>
                <w:rFonts w:hint="eastAsia" w:ascii="宋体" w:hAnsi="宋体" w:eastAsia="宋体" w:cs="宋体"/>
                <w:color w:val="000000"/>
                <w:spacing w:val="0"/>
                <w:w w:val="100"/>
                <w:position w:val="0"/>
                <w:lang w:eastAsia="zh-CN"/>
              </w:rPr>
              <w:t>。</w:t>
            </w:r>
          </w:p>
        </w:tc>
        <w:tc>
          <w:tcPr>
            <w:tcW w:w="1142" w:type="pct"/>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366" w:lineRule="exact"/>
              <w:ind w:left="0" w:right="0" w:firstLine="0"/>
              <w:jc w:val="left"/>
              <w:rPr>
                <w:rFonts w:hint="eastAsia" w:ascii="宋体" w:hAnsi="宋体" w:eastAsia="宋体" w:cs="宋体"/>
              </w:rPr>
            </w:pPr>
          </w:p>
        </w:tc>
      </w:tr>
      <w:tr>
        <w:tblPrEx>
          <w:tblCellMar>
            <w:top w:w="0" w:type="dxa"/>
            <w:left w:w="10" w:type="dxa"/>
            <w:bottom w:w="0" w:type="dxa"/>
            <w:right w:w="10" w:type="dxa"/>
          </w:tblCellMar>
        </w:tblPrEx>
        <w:trPr>
          <w:trHeight w:val="2024" w:hRule="exact"/>
          <w:jc w:val="center"/>
        </w:trPr>
        <w:tc>
          <w:tcPr>
            <w:tcW w:w="466" w:type="pc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b/>
                <w:bCs/>
                <w:sz w:val="15"/>
                <w:szCs w:val="15"/>
              </w:rPr>
            </w:pPr>
            <w:r>
              <w:rPr>
                <w:rFonts w:hint="eastAsia" w:ascii="宋体" w:hAnsi="宋体" w:eastAsia="宋体" w:cs="宋体"/>
                <w:b/>
                <w:bCs/>
                <w:color w:val="000000"/>
                <w:spacing w:val="0"/>
                <w:w w:val="100"/>
                <w:position w:val="0"/>
                <w:sz w:val="20"/>
                <w:szCs w:val="20"/>
              </w:rPr>
              <w:t>下午</w:t>
            </w:r>
          </w:p>
        </w:tc>
        <w:tc>
          <w:tcPr>
            <w:tcW w:w="601" w:type="pc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rPr>
            </w:pPr>
            <w:r>
              <w:rPr>
                <w:rFonts w:hint="eastAsia" w:ascii="宋体" w:hAnsi="宋体" w:eastAsia="宋体" w:cs="宋体"/>
                <w:b/>
                <w:bCs/>
                <w:color w:val="000000"/>
                <w:spacing w:val="0"/>
                <w:w w:val="100"/>
                <w:position w:val="0"/>
              </w:rPr>
              <w:t>案例研讨</w:t>
            </w:r>
          </w:p>
        </w:tc>
        <w:tc>
          <w:tcPr>
            <w:tcW w:w="2790" w:type="pc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366" w:lineRule="exact"/>
              <w:ind w:left="0" w:right="0" w:firstLine="0"/>
              <w:jc w:val="left"/>
              <w:rPr>
                <w:rFonts w:hint="eastAsia" w:ascii="宋体" w:hAnsi="宋体" w:eastAsia="宋体" w:cs="宋体"/>
                <w:b w:val="0"/>
                <w:bCs w:val="0"/>
                <w:i w:val="0"/>
                <w:iCs w:val="0"/>
                <w:smallCaps w:val="0"/>
                <w:strike w:val="0"/>
                <w:color w:val="000000"/>
                <w:spacing w:val="0"/>
                <w:w w:val="100"/>
                <w:position w:val="0"/>
                <w:lang w:val="en-US" w:eastAsia="zh-CN"/>
              </w:rPr>
            </w:pPr>
            <w:r>
              <w:rPr>
                <w:rFonts w:hint="eastAsia" w:ascii="宋体" w:hAnsi="宋体" w:eastAsia="宋体" w:cs="宋体"/>
                <w:b w:val="0"/>
                <w:bCs w:val="0"/>
                <w:i w:val="0"/>
                <w:iCs w:val="0"/>
                <w:smallCaps w:val="0"/>
                <w:strike w:val="0"/>
                <w:color w:val="000000"/>
                <w:spacing w:val="0"/>
                <w:w w:val="100"/>
                <w:position w:val="0"/>
                <w:lang w:val="en-US" w:eastAsia="zh-CN"/>
              </w:rPr>
              <w:t>【案例分享】以落实新版义务教育课程方案为契机，全面提升学校课程育人水平</w:t>
            </w:r>
          </w:p>
          <w:p>
            <w:pPr>
              <w:pStyle w:val="17"/>
              <w:keepNext w:val="0"/>
              <w:keepLines w:val="0"/>
              <w:widowControl w:val="0"/>
              <w:shd w:val="clear" w:color="auto" w:fill="auto"/>
              <w:bidi w:val="0"/>
              <w:spacing w:before="0" w:after="0" w:line="366" w:lineRule="exact"/>
              <w:ind w:left="0" w:right="0" w:firstLine="0"/>
              <w:jc w:val="left"/>
              <w:rPr>
                <w:rFonts w:hint="eastAsia" w:ascii="宋体" w:hAnsi="宋体" w:eastAsia="宋体" w:cs="宋体"/>
                <w:b w:val="0"/>
                <w:bCs w:val="0"/>
                <w:i w:val="0"/>
                <w:iCs w:val="0"/>
                <w:smallCaps w:val="0"/>
                <w:strike w:val="0"/>
                <w:color w:val="000000"/>
                <w:spacing w:val="0"/>
                <w:w w:val="100"/>
                <w:position w:val="0"/>
                <w:lang w:val="en-US" w:eastAsia="zh-CN"/>
              </w:rPr>
            </w:pPr>
            <w:r>
              <w:rPr>
                <w:rFonts w:hint="eastAsia" w:ascii="宋体" w:hAnsi="宋体" w:eastAsia="宋体" w:cs="宋体"/>
                <w:color w:val="000000"/>
                <w:spacing w:val="0"/>
                <w:w w:val="100"/>
                <w:position w:val="0"/>
              </w:rPr>
              <w:t>【</w:t>
            </w:r>
            <w:r>
              <w:rPr>
                <w:rFonts w:hint="eastAsia" w:ascii="宋体" w:hAnsi="宋体" w:eastAsia="宋体" w:cs="宋体"/>
                <w:color w:val="000000"/>
                <w:spacing w:val="0"/>
                <w:w w:val="100"/>
                <w:position w:val="0"/>
                <w:lang w:val="en-US" w:eastAsia="zh-CN"/>
              </w:rPr>
              <w:t>主题研讨</w:t>
            </w:r>
            <w:r>
              <w:rPr>
                <w:rFonts w:hint="eastAsia" w:ascii="宋体" w:hAnsi="宋体" w:eastAsia="宋体" w:cs="宋体"/>
                <w:color w:val="000000"/>
                <w:spacing w:val="0"/>
                <w:w w:val="100"/>
                <w:position w:val="0"/>
              </w:rPr>
              <w:t>】学校管理者应如何对课程内容、教与学方式、教师队伍建设等领域进行改革，建设落实国家课程的校本实践体系，提升学校实践转化力</w:t>
            </w:r>
            <w:r>
              <w:rPr>
                <w:rFonts w:hint="eastAsia" w:ascii="宋体" w:hAnsi="宋体" w:eastAsia="宋体" w:cs="宋体"/>
                <w:color w:val="000000"/>
                <w:spacing w:val="0"/>
                <w:w w:val="100"/>
                <w:position w:val="0"/>
                <w:lang w:eastAsia="zh-CN"/>
              </w:rPr>
              <w:t>。</w:t>
            </w:r>
          </w:p>
        </w:tc>
        <w:tc>
          <w:tcPr>
            <w:tcW w:w="1142" w:type="pct"/>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366" w:lineRule="exact"/>
              <w:ind w:left="0" w:right="0" w:firstLine="0"/>
              <w:jc w:val="left"/>
              <w:rPr>
                <w:rFonts w:hint="eastAsia" w:ascii="宋体" w:hAnsi="宋体" w:eastAsia="宋体" w:cs="宋体"/>
                <w:b w:val="0"/>
                <w:bCs w:val="0"/>
                <w:i w:val="0"/>
                <w:iCs w:val="0"/>
                <w:smallCaps w:val="0"/>
                <w:strike w:val="0"/>
                <w:color w:val="000000"/>
                <w:spacing w:val="0"/>
                <w:w w:val="100"/>
                <w:position w:val="0"/>
                <w:lang w:val="en-US" w:eastAsia="zh-CN"/>
              </w:rPr>
            </w:pPr>
          </w:p>
        </w:tc>
      </w:tr>
      <w:tr>
        <w:tblPrEx>
          <w:tblCellMar>
            <w:top w:w="0" w:type="dxa"/>
            <w:left w:w="10" w:type="dxa"/>
            <w:bottom w:w="0" w:type="dxa"/>
            <w:right w:w="10" w:type="dxa"/>
          </w:tblCellMar>
        </w:tblPrEx>
        <w:trPr>
          <w:trHeight w:val="494" w:hRule="exact"/>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left"/>
              <w:rPr>
                <w:rFonts w:hint="eastAsia" w:ascii="宋体" w:hAnsi="宋体" w:eastAsia="宋体" w:cs="宋体"/>
              </w:rPr>
            </w:pPr>
            <w:r>
              <w:rPr>
                <w:rFonts w:hint="eastAsia" w:ascii="宋体" w:hAnsi="宋体" w:eastAsia="宋体" w:cs="宋体"/>
                <w:b/>
                <w:bCs/>
                <w:color w:val="000000"/>
                <w:spacing w:val="0"/>
                <w:w w:val="100"/>
                <w:position w:val="0"/>
              </w:rPr>
              <w:t>训后任务：</w:t>
            </w:r>
            <w:r>
              <w:rPr>
                <w:rFonts w:hint="eastAsia" w:ascii="宋体" w:hAnsi="宋体" w:eastAsia="宋体" w:cs="宋体"/>
                <w:color w:val="000000"/>
                <w:spacing w:val="0"/>
                <w:w w:val="100"/>
                <w:position w:val="0"/>
              </w:rPr>
              <w:t>请学校管理者结合新课标和本校实际情况，提交一份国家课程校本实施的工作规划。</w:t>
            </w:r>
          </w:p>
        </w:tc>
      </w:tr>
    </w:tbl>
    <w:p>
      <w:pPr>
        <w:spacing w:line="360" w:lineRule="auto"/>
        <w:rPr>
          <w:rFonts w:hint="eastAsia" w:ascii="宋体" w:hAnsi="宋体" w:eastAsia="宋体" w:cs="宋体"/>
          <w:szCs w:val="24"/>
        </w:rPr>
      </w:pPr>
      <w:r>
        <w:rPr>
          <w:rFonts w:hint="eastAsia" w:ascii="宋体" w:hAnsi="宋体" w:eastAsia="宋体" w:cs="宋体"/>
          <w:szCs w:val="24"/>
        </w:rPr>
        <w:t>注：根据各学科特点，培训内容略有不同，每个半天培训时长为</w:t>
      </w:r>
      <w:r>
        <w:rPr>
          <w:rFonts w:hint="eastAsia" w:ascii="宋体" w:hAnsi="宋体" w:eastAsia="宋体" w:cs="宋体"/>
          <w:szCs w:val="24"/>
          <w:lang w:val="en-US" w:eastAsia="zh-CN"/>
        </w:rPr>
        <w:t>2.5--</w:t>
      </w:r>
      <w:r>
        <w:rPr>
          <w:rFonts w:hint="eastAsia" w:ascii="宋体" w:hAnsi="宋体" w:eastAsia="宋体" w:cs="宋体"/>
          <w:szCs w:val="24"/>
        </w:rPr>
        <w:t>3小时。</w:t>
      </w:r>
    </w:p>
    <w:p>
      <w:pPr>
        <w:pStyle w:val="2"/>
        <w:spacing w:line="360" w:lineRule="auto"/>
        <w:ind w:left="0" w:leftChars="0"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32"/>
          <w:lang w:val="en-US" w:eastAsia="zh-CN"/>
        </w:rPr>
        <w:t>八、组织管理</w:t>
      </w:r>
    </w:p>
    <w:p>
      <w:pPr>
        <w:pStyle w:val="2"/>
        <w:numPr>
          <w:ilvl w:val="0"/>
          <w:numId w:val="0"/>
        </w:numPr>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（一）第一阶段：</w:t>
      </w:r>
      <w:r>
        <w:rPr>
          <w:rFonts w:hint="eastAsia" w:ascii="宋体" w:hAnsi="宋体" w:eastAsia="宋体" w:cs="宋体"/>
          <w:b/>
          <w:bCs/>
          <w:sz w:val="24"/>
          <w:szCs w:val="24"/>
        </w:rPr>
        <w:t>义务教育阶段全体学科教师</w:t>
      </w:r>
      <w:r>
        <w:rPr>
          <w:rFonts w:hint="eastAsia" w:ascii="宋体" w:hAnsi="宋体" w:eastAsia="宋体" w:cs="宋体"/>
          <w:b/>
          <w:bCs/>
          <w:sz w:val="24"/>
          <w:szCs w:val="24"/>
          <w:lang w:val="en-US" w:eastAsia="zh-CN"/>
        </w:rPr>
        <w:t>集中观看</w:t>
      </w:r>
      <w:r>
        <w:rPr>
          <w:rFonts w:hint="eastAsia" w:ascii="宋体" w:hAnsi="宋体" w:eastAsia="宋体" w:cs="宋体"/>
          <w:b/>
          <w:bCs/>
          <w:sz w:val="24"/>
          <w:szCs w:val="24"/>
        </w:rPr>
        <w:t>同步直播</w:t>
      </w:r>
    </w:p>
    <w:p>
      <w:pPr>
        <w:pStyle w:val="2"/>
        <w:keepNext w:val="0"/>
        <w:keepLines w:val="0"/>
        <w:pageBreakBefore w:val="0"/>
        <w:widowControl w:val="0"/>
        <w:numPr>
          <w:ilvl w:val="0"/>
          <w:numId w:val="0"/>
        </w:numPr>
        <w:kinsoku/>
        <w:wordWrap/>
        <w:overflowPunct/>
        <w:topLinePunct w:val="0"/>
        <w:bidi w:val="0"/>
        <w:adjustRightInd/>
        <w:snapToGrid/>
        <w:spacing w:line="360" w:lineRule="auto"/>
        <w:ind w:left="0" w:firstLine="482" w:firstLineChars="200"/>
        <w:textAlignment w:val="auto"/>
        <w:rPr>
          <w:rFonts w:hint="eastAsia" w:ascii="宋体" w:hAnsi="宋体" w:cs="宋体"/>
          <w:b/>
          <w:bCs/>
          <w:sz w:val="24"/>
          <w:lang w:val="en-US" w:eastAsia="zh-CN"/>
        </w:rPr>
      </w:pPr>
      <w:r>
        <w:rPr>
          <w:rFonts w:hint="eastAsia" w:ascii="宋体" w:hAnsi="宋体" w:cs="宋体"/>
          <w:b/>
          <w:bCs/>
          <w:sz w:val="24"/>
          <w:lang w:val="en-US" w:eastAsia="zh-CN"/>
        </w:rPr>
        <w:t>1.组织责任分工</w:t>
      </w:r>
    </w:p>
    <w:p>
      <w:pPr>
        <w:pStyle w:val="2"/>
        <w:keepNext w:val="0"/>
        <w:keepLines w:val="0"/>
        <w:pageBreakBefore w:val="0"/>
        <w:widowControl w:val="0"/>
        <w:numPr>
          <w:ilvl w:val="0"/>
          <w:numId w:val="0"/>
        </w:numPr>
        <w:kinsoku/>
        <w:wordWrap/>
        <w:overflowPunct/>
        <w:topLinePunct w:val="0"/>
        <w:bidi w:val="0"/>
        <w:adjustRightInd/>
        <w:snapToGrid/>
        <w:spacing w:line="360" w:lineRule="auto"/>
        <w:ind w:left="0" w:firstLine="480" w:firstLineChars="200"/>
        <w:textAlignment w:val="auto"/>
        <w:rPr>
          <w:rFonts w:hint="eastAsia" w:ascii="宋体" w:hAnsi="宋体" w:eastAsia="宋体" w:cs="宋体"/>
          <w:sz w:val="24"/>
          <w:szCs w:val="32"/>
          <w:lang w:val="en-US"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w:t>
      </w:r>
      <w:r>
        <w:rPr>
          <w:rFonts w:hint="eastAsia" w:ascii="宋体" w:hAnsi="宋体" w:eastAsia="宋体" w:cs="宋体"/>
          <w:sz w:val="24"/>
        </w:rPr>
        <w:t>由</w:t>
      </w:r>
      <w:r>
        <w:rPr>
          <w:rFonts w:hint="eastAsia" w:ascii="宋体" w:hAnsi="宋体" w:eastAsia="宋体" w:cs="宋体"/>
          <w:sz w:val="24"/>
          <w:lang w:val="en-US" w:eastAsia="zh-CN"/>
        </w:rPr>
        <w:t>三亚市教育研究培训院</w:t>
      </w:r>
      <w:r>
        <w:rPr>
          <w:rFonts w:hint="eastAsia" w:ascii="宋体" w:hAnsi="宋体" w:eastAsia="宋体" w:cs="宋体"/>
          <w:sz w:val="24"/>
        </w:rPr>
        <w:t>指定项目负责人</w:t>
      </w:r>
      <w:r>
        <w:rPr>
          <w:rFonts w:hint="eastAsia" w:ascii="宋体" w:hAnsi="宋体" w:eastAsia="宋体" w:cs="宋体"/>
          <w:sz w:val="24"/>
          <w:lang w:eastAsia="zh-CN"/>
        </w:rPr>
        <w:t>，</w:t>
      </w:r>
      <w:r>
        <w:rPr>
          <w:rFonts w:hint="eastAsia" w:ascii="宋体" w:hAnsi="宋体" w:eastAsia="宋体" w:cs="宋体"/>
          <w:sz w:val="24"/>
          <w:lang w:val="en-US" w:eastAsia="zh-CN"/>
        </w:rPr>
        <w:t>在第一阶段按照不同学科进行集中培训，线下统一观看直播，项目负责人</w:t>
      </w:r>
      <w:r>
        <w:rPr>
          <w:rFonts w:hint="eastAsia" w:ascii="宋体" w:hAnsi="宋体" w:eastAsia="宋体" w:cs="宋体"/>
          <w:sz w:val="24"/>
        </w:rPr>
        <w:t>统筹</w:t>
      </w:r>
      <w:r>
        <w:rPr>
          <w:rFonts w:hint="eastAsia" w:ascii="宋体" w:hAnsi="宋体" w:eastAsia="宋体" w:cs="宋体"/>
          <w:sz w:val="24"/>
          <w:lang w:val="en-US" w:eastAsia="zh-CN"/>
        </w:rPr>
        <w:t>组织分会场培训。</w:t>
      </w:r>
      <w:r>
        <w:rPr>
          <w:rFonts w:hint="eastAsia" w:ascii="宋体" w:hAnsi="宋体" w:eastAsia="宋体" w:cs="宋体"/>
          <w:sz w:val="24"/>
          <w:szCs w:val="32"/>
          <w:lang w:val="en-US" w:eastAsia="zh-CN"/>
        </w:rPr>
        <w:t>各学科会场具体安排参照附件1：全员集中培训会场及人员安排表。</w:t>
      </w:r>
    </w:p>
    <w:p>
      <w:pPr>
        <w:pStyle w:val="2"/>
        <w:keepNext w:val="0"/>
        <w:keepLines w:val="0"/>
        <w:pageBreakBefore w:val="0"/>
        <w:widowControl w:val="0"/>
        <w:numPr>
          <w:ilvl w:val="0"/>
          <w:numId w:val="0"/>
        </w:numPr>
        <w:kinsoku/>
        <w:wordWrap/>
        <w:overflowPunct/>
        <w:topLinePunct w:val="0"/>
        <w:bidi w:val="0"/>
        <w:adjustRightInd/>
        <w:snapToGrid/>
        <w:spacing w:line="360" w:lineRule="auto"/>
        <w:ind w:left="0" w:firstLine="480" w:firstLineChars="200"/>
        <w:textAlignment w:val="auto"/>
        <w:rPr>
          <w:rFonts w:hint="default"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中国教师研修网负责搭建直播平台，并按照各学科会场，每个会场提供一个平台登录账号</w:t>
      </w:r>
      <w:r>
        <w:rPr>
          <w:rFonts w:hint="eastAsia" w:ascii="宋体" w:hAnsi="宋体" w:cs="宋体"/>
          <w:sz w:val="24"/>
          <w:lang w:val="en-US" w:eastAsia="zh-CN"/>
        </w:rPr>
        <w:t>，以供在现场播放直播</w:t>
      </w:r>
      <w:r>
        <w:rPr>
          <w:rFonts w:hint="eastAsia" w:ascii="宋体" w:hAnsi="宋体" w:eastAsia="宋体" w:cs="宋体"/>
          <w:sz w:val="24"/>
          <w:lang w:val="en-US" w:eastAsia="zh-CN"/>
        </w:rPr>
        <w:t>。</w:t>
      </w:r>
      <w:r>
        <w:rPr>
          <w:rFonts w:hint="eastAsia" w:ascii="宋体" w:hAnsi="宋体" w:cs="宋体"/>
          <w:sz w:val="24"/>
          <w:lang w:val="en-US" w:eastAsia="zh-CN"/>
        </w:rPr>
        <w:t>为所有参训教师提供“研修宝APP”账号，参训教师登录“研修宝APP”进行作业提交和结业证书下载。</w:t>
      </w:r>
    </w:p>
    <w:p>
      <w:pPr>
        <w:pStyle w:val="2"/>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rPr>
          <w:rFonts w:hint="eastAsia" w:ascii="宋体" w:hAnsi="宋体" w:eastAsia="宋体" w:cs="宋体"/>
          <w:sz w:val="24"/>
          <w:szCs w:val="32"/>
          <w:lang w:val="en-US" w:eastAsia="zh-CN"/>
        </w:rPr>
      </w:pPr>
      <w:r>
        <w:rPr>
          <w:rFonts w:hint="eastAsia" w:ascii="宋体" w:hAnsi="宋体" w:cs="宋体"/>
          <w:sz w:val="24"/>
          <w:szCs w:val="32"/>
          <w:lang w:val="en-US" w:eastAsia="zh-CN"/>
        </w:rPr>
        <w:t>（3）</w:t>
      </w:r>
      <w:r>
        <w:rPr>
          <w:rFonts w:hint="eastAsia" w:ascii="宋体" w:hAnsi="宋体" w:eastAsia="宋体" w:cs="宋体"/>
          <w:sz w:val="24"/>
          <w:szCs w:val="32"/>
          <w:lang w:val="en-US" w:eastAsia="zh-CN"/>
        </w:rPr>
        <w:t>由三亚市教育研究培训院各学科教研员担任本学科集中培训</w:t>
      </w:r>
      <w:r>
        <w:rPr>
          <w:rFonts w:hint="eastAsia" w:ascii="宋体" w:hAnsi="宋体" w:eastAsia="宋体" w:cs="宋体"/>
          <w:b/>
          <w:bCs/>
          <w:sz w:val="24"/>
          <w:szCs w:val="32"/>
          <w:lang w:val="en-US" w:eastAsia="zh-CN"/>
        </w:rPr>
        <w:t>学科总负责人</w:t>
      </w:r>
      <w:r>
        <w:rPr>
          <w:rFonts w:hint="eastAsia" w:ascii="宋体" w:hAnsi="宋体" w:eastAsia="宋体" w:cs="宋体"/>
          <w:sz w:val="24"/>
          <w:szCs w:val="32"/>
          <w:lang w:val="en-US" w:eastAsia="zh-CN"/>
        </w:rPr>
        <w:t>，负责统筹各区组织分学科培训；各区各学科教研员担任</w:t>
      </w:r>
      <w:r>
        <w:rPr>
          <w:rFonts w:hint="eastAsia" w:ascii="宋体" w:hAnsi="宋体" w:eastAsia="宋体" w:cs="宋体"/>
          <w:b/>
          <w:bCs/>
          <w:sz w:val="24"/>
          <w:szCs w:val="32"/>
          <w:lang w:val="en-US" w:eastAsia="zh-CN"/>
        </w:rPr>
        <w:t>分区集中培训负责人，分别</w:t>
      </w:r>
      <w:r>
        <w:rPr>
          <w:rFonts w:hint="eastAsia" w:ascii="宋体" w:hAnsi="宋体" w:eastAsia="宋体" w:cs="宋体"/>
          <w:sz w:val="24"/>
          <w:szCs w:val="32"/>
          <w:lang w:val="en-US" w:eastAsia="zh-CN"/>
        </w:rPr>
        <w:t>承担本区本学科培训的集中组织、管理工作和训后跟踪等。</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2.学科总负责人（市级教研员）职责</w:t>
      </w:r>
    </w:p>
    <w:p>
      <w:pPr>
        <w:pStyle w:val="2"/>
        <w:keepNext w:val="0"/>
        <w:keepLines w:val="0"/>
        <w:pageBreakBefore w:val="0"/>
        <w:widowControl w:val="0"/>
        <w:numPr>
          <w:ilvl w:val="0"/>
          <w:numId w:val="6"/>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总体统筹本学科全市市直属和各区</w:t>
      </w:r>
      <w:r>
        <w:rPr>
          <w:rFonts w:hint="eastAsia" w:ascii="宋体" w:hAnsi="宋体" w:cs="宋体"/>
          <w:sz w:val="24"/>
          <w:szCs w:val="32"/>
          <w:lang w:val="en-US" w:eastAsia="zh-CN"/>
        </w:rPr>
        <w:t>参训</w:t>
      </w:r>
      <w:r>
        <w:rPr>
          <w:rFonts w:hint="eastAsia" w:ascii="宋体" w:hAnsi="宋体" w:eastAsia="宋体" w:cs="宋体"/>
          <w:sz w:val="24"/>
          <w:szCs w:val="32"/>
          <w:lang w:val="en-US" w:eastAsia="zh-CN"/>
        </w:rPr>
        <w:t>教师人数统计、名单确定、分区场地安排、分区组织联系等</w:t>
      </w:r>
      <w:r>
        <w:rPr>
          <w:rFonts w:hint="eastAsia" w:ascii="宋体" w:hAnsi="宋体" w:cs="宋体"/>
          <w:sz w:val="24"/>
          <w:szCs w:val="32"/>
          <w:lang w:val="en-US" w:eastAsia="zh-CN"/>
        </w:rPr>
        <w:t>，并将学科名单发送研修网项目组</w:t>
      </w:r>
      <w:r>
        <w:rPr>
          <w:rFonts w:hint="eastAsia" w:ascii="宋体" w:hAnsi="宋体" w:eastAsia="宋体" w:cs="宋体"/>
          <w:sz w:val="24"/>
          <w:szCs w:val="32"/>
          <w:lang w:val="en-US" w:eastAsia="zh-CN"/>
        </w:rPr>
        <w:t>；</w:t>
      </w:r>
    </w:p>
    <w:p>
      <w:pPr>
        <w:pStyle w:val="2"/>
        <w:keepNext w:val="0"/>
        <w:keepLines w:val="0"/>
        <w:pageBreakBefore w:val="0"/>
        <w:widowControl w:val="0"/>
        <w:numPr>
          <w:ilvl w:val="0"/>
          <w:numId w:val="6"/>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负责与项目承办机构沟通联系，进行训中管理、学情统计、训后作业跟踪等；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担任市直属校的集中培训负责人，负责具体培训安排、会场落实、现场主持等，详见“</w:t>
      </w:r>
      <w:r>
        <w:rPr>
          <w:rFonts w:hint="eastAsia" w:ascii="宋体" w:hAnsi="宋体" w:eastAsia="宋体" w:cs="宋体"/>
          <w:b/>
          <w:bCs/>
          <w:sz w:val="24"/>
          <w:szCs w:val="32"/>
          <w:lang w:val="en-US" w:eastAsia="zh-CN"/>
        </w:rPr>
        <w:t>分区集中培训负责人职责</w:t>
      </w:r>
      <w:r>
        <w:rPr>
          <w:rFonts w:hint="eastAsia" w:ascii="宋体" w:hAnsi="宋体" w:eastAsia="宋体" w:cs="宋体"/>
          <w:sz w:val="24"/>
          <w:szCs w:val="32"/>
          <w:lang w:val="en-US" w:eastAsia="zh-CN"/>
        </w:rPr>
        <w:t>”。</w:t>
      </w:r>
    </w:p>
    <w:p>
      <w:pPr>
        <w:pStyle w:val="2"/>
        <w:keepNext w:val="0"/>
        <w:keepLines w:val="0"/>
        <w:pageBreakBefore w:val="0"/>
        <w:widowControl w:val="0"/>
        <w:numPr>
          <w:ilvl w:val="0"/>
          <w:numId w:val="6"/>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督促</w:t>
      </w:r>
      <w:r>
        <w:rPr>
          <w:rFonts w:hint="eastAsia" w:ascii="宋体" w:hAnsi="宋体" w:eastAsia="宋体" w:cs="宋体"/>
          <w:b w:val="0"/>
          <w:bCs w:val="0"/>
          <w:sz w:val="24"/>
          <w:szCs w:val="32"/>
          <w:lang w:val="en-US" w:eastAsia="zh-CN"/>
        </w:rPr>
        <w:t>分区集中培训负责人</w:t>
      </w:r>
      <w:r>
        <w:rPr>
          <w:rFonts w:hint="eastAsia" w:ascii="宋体" w:hAnsi="宋体" w:eastAsia="宋体" w:cs="宋体"/>
          <w:sz w:val="24"/>
          <w:szCs w:val="32"/>
          <w:lang w:val="en-US" w:eastAsia="zh-CN"/>
        </w:rPr>
        <w:t>提交培训签到表、培训照片和培训美篇等，并整理汇总。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sz w:val="24"/>
          <w:szCs w:val="32"/>
          <w:lang w:val="en-US" w:eastAsia="zh-CN"/>
        </w:rPr>
      </w:pPr>
      <w:r>
        <w:rPr>
          <w:rFonts w:hint="eastAsia" w:ascii="宋体" w:hAnsi="宋体" w:eastAsia="宋体" w:cs="宋体"/>
          <w:b/>
          <w:bCs/>
          <w:sz w:val="24"/>
          <w:szCs w:val="32"/>
          <w:lang w:val="en-US" w:eastAsia="zh-CN"/>
        </w:rPr>
        <w:t>3.分区集中培训负责人（各区研训中心）职责</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确定本学科本会场学员信息表，并按照附件2填写汇总</w:t>
      </w:r>
      <w:r>
        <w:rPr>
          <w:rFonts w:hint="eastAsia" w:ascii="宋体" w:hAnsi="宋体" w:cs="宋体"/>
          <w:sz w:val="24"/>
          <w:szCs w:val="32"/>
          <w:lang w:val="en-US" w:eastAsia="zh-CN"/>
        </w:rPr>
        <w:t>后提交至</w:t>
      </w:r>
      <w:r>
        <w:rPr>
          <w:rFonts w:hint="eastAsia" w:ascii="宋体" w:hAnsi="宋体" w:eastAsia="宋体" w:cs="宋体"/>
          <w:b/>
          <w:bCs/>
          <w:sz w:val="24"/>
          <w:szCs w:val="32"/>
          <w:lang w:val="en-US" w:eastAsia="zh-CN"/>
        </w:rPr>
        <w:t>学科总负责人</w:t>
      </w:r>
      <w:r>
        <w:rPr>
          <w:rFonts w:hint="eastAsia" w:ascii="宋体" w:hAnsi="宋体" w:cs="宋体"/>
          <w:b/>
          <w:bCs/>
          <w:sz w:val="24"/>
          <w:szCs w:val="32"/>
          <w:lang w:val="en-US" w:eastAsia="zh-CN"/>
        </w:rPr>
        <w:t>，</w:t>
      </w:r>
      <w:r>
        <w:rPr>
          <w:rFonts w:hint="eastAsia" w:ascii="宋体" w:hAnsi="宋体" w:eastAsia="宋体" w:cs="宋体"/>
          <w:sz w:val="24"/>
          <w:szCs w:val="32"/>
          <w:lang w:val="en-US" w:eastAsia="zh-CN"/>
        </w:rPr>
        <w:t>确定各学科集中学习会场现场组织管理、通知学科教师按时参加集中培训；</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提前现场调试设备，保证学科教师顺利观看直播；</w:t>
      </w:r>
      <w:r>
        <w:rPr>
          <w:rFonts w:hint="eastAsia" w:ascii="宋体" w:hAnsi="宋体" w:cs="宋体"/>
          <w:sz w:val="24"/>
          <w:szCs w:val="32"/>
          <w:lang w:val="en-US" w:eastAsia="zh-CN"/>
        </w:rPr>
        <w:t>播放</w:t>
      </w:r>
      <w:r>
        <w:rPr>
          <w:rFonts w:hint="eastAsia" w:ascii="宋体" w:hAnsi="宋体" w:eastAsia="宋体" w:cs="宋体"/>
          <w:sz w:val="24"/>
          <w:szCs w:val="32"/>
          <w:lang w:val="en-US" w:eastAsia="zh-CN"/>
        </w:rPr>
        <w:t>现场屏幕背景PPT，PPT显示活动主题为：以课标为纲 为素养奠基——义务教育课程标准深度解读与教学指导培训会；</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cs="宋体"/>
          <w:sz w:val="24"/>
          <w:szCs w:val="32"/>
          <w:lang w:val="en-US" w:eastAsia="zh-CN"/>
        </w:rPr>
        <w:t>提醒学员扫码签到</w:t>
      </w:r>
      <w:r>
        <w:rPr>
          <w:rFonts w:hint="eastAsia" w:ascii="宋体" w:hAnsi="宋体" w:eastAsia="宋体" w:cs="宋体"/>
          <w:sz w:val="24"/>
          <w:szCs w:val="32"/>
          <w:lang w:val="en-US" w:eastAsia="zh-CN"/>
        </w:rPr>
        <w:t>；</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cs="宋体"/>
          <w:sz w:val="24"/>
          <w:szCs w:val="32"/>
          <w:lang w:val="en-US" w:eastAsia="zh-CN"/>
        </w:rPr>
        <w:t>按照学员人数</w:t>
      </w:r>
      <w:r>
        <w:rPr>
          <w:rFonts w:hint="eastAsia" w:ascii="宋体" w:hAnsi="宋体" w:eastAsia="宋体" w:cs="宋体"/>
          <w:sz w:val="24"/>
          <w:szCs w:val="32"/>
          <w:lang w:val="en-US" w:eastAsia="zh-CN"/>
        </w:rPr>
        <w:t>打印</w:t>
      </w:r>
      <w:r>
        <w:rPr>
          <w:rFonts w:hint="eastAsia" w:ascii="宋体" w:hAnsi="宋体" w:cs="宋体"/>
          <w:sz w:val="24"/>
          <w:szCs w:val="32"/>
          <w:lang w:val="en-US" w:eastAsia="zh-CN"/>
        </w:rPr>
        <w:t>附件5《参加集中培训学员个人健康承诺书》和附件6《学员安全责任承诺书》</w:t>
      </w:r>
      <w:r>
        <w:rPr>
          <w:rFonts w:hint="eastAsia" w:ascii="宋体" w:hAnsi="宋体" w:eastAsia="宋体" w:cs="宋体"/>
          <w:sz w:val="24"/>
          <w:szCs w:val="32"/>
          <w:lang w:val="en-US" w:eastAsia="zh-CN"/>
        </w:rPr>
        <w:t>，组织学员现场</w:t>
      </w:r>
      <w:r>
        <w:rPr>
          <w:rFonts w:hint="eastAsia" w:ascii="宋体" w:hAnsi="宋体" w:cs="宋体"/>
          <w:sz w:val="24"/>
          <w:szCs w:val="32"/>
          <w:lang w:val="en-US" w:eastAsia="zh-CN"/>
        </w:rPr>
        <w:t>阅读并签字</w:t>
      </w:r>
      <w:r>
        <w:rPr>
          <w:rFonts w:hint="eastAsia" w:ascii="宋体" w:hAnsi="宋体" w:eastAsia="宋体" w:cs="宋体"/>
          <w:sz w:val="24"/>
          <w:szCs w:val="32"/>
          <w:lang w:val="en-US" w:eastAsia="zh-CN"/>
        </w:rPr>
        <w:t>；</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负责现场播放直播链接以及拍摄现场照片等其他会务工作；</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落实完成本会场培训美篇一篇，图文并茂，并体现学员反馈；</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训后督促学科教师按照考核评价要求及时提交作业；</w:t>
      </w:r>
    </w:p>
    <w:p>
      <w:pPr>
        <w:pStyle w:val="2"/>
        <w:keepNext w:val="0"/>
        <w:keepLines w:val="0"/>
        <w:pageBreakBefore w:val="0"/>
        <w:widowControl w:val="0"/>
        <w:numPr>
          <w:ilvl w:val="0"/>
          <w:numId w:val="7"/>
        </w:numPr>
        <w:tabs>
          <w:tab w:val="clear" w:pos="0"/>
        </w:tabs>
        <w:kinsoku/>
        <w:wordWrap/>
        <w:overflowPunct/>
        <w:topLinePunct w:val="0"/>
        <w:autoSpaceDE w:val="0"/>
        <w:autoSpaceDN w:val="0"/>
        <w:bidi w:val="0"/>
        <w:adjustRightInd/>
        <w:snapToGrid/>
        <w:spacing w:line="360" w:lineRule="auto"/>
        <w:ind w:left="0" w:leftChars="0" w:firstLine="420" w:firstLineChars="175"/>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统计实际参训情况，并向学科总负责人，提交培训签到表</w:t>
      </w:r>
      <w:r>
        <w:rPr>
          <w:rFonts w:hint="eastAsia" w:ascii="宋体" w:hAnsi="宋体" w:cs="宋体"/>
          <w:sz w:val="24"/>
          <w:szCs w:val="32"/>
          <w:lang w:val="en-US" w:eastAsia="zh-CN"/>
        </w:rPr>
        <w:t>照片</w:t>
      </w:r>
      <w:r>
        <w:rPr>
          <w:rFonts w:hint="eastAsia" w:ascii="宋体" w:hAnsi="宋体" w:eastAsia="宋体" w:cs="宋体"/>
          <w:sz w:val="24"/>
          <w:szCs w:val="32"/>
          <w:lang w:val="en-US" w:eastAsia="zh-CN"/>
        </w:rPr>
        <w:t>、培训照片和培训美篇。</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firstLine="482" w:firstLineChars="200"/>
        <w:textAlignment w:val="auto"/>
        <w:rPr>
          <w:rFonts w:hint="eastAsia" w:ascii="宋体" w:hAnsi="宋体" w:eastAsia="宋体" w:cs="宋体"/>
          <w:b/>
          <w:bCs/>
          <w:sz w:val="24"/>
        </w:rPr>
      </w:pPr>
      <w:r>
        <w:rPr>
          <w:rFonts w:hint="eastAsia" w:ascii="宋体" w:hAnsi="宋体" w:eastAsia="宋体" w:cs="宋体"/>
          <w:b/>
          <w:bCs/>
          <w:sz w:val="24"/>
          <w:lang w:val="en-US" w:eastAsia="zh-CN"/>
        </w:rPr>
        <w:t>（二）第二阶段：骨干（即</w:t>
      </w:r>
      <w:r>
        <w:rPr>
          <w:rFonts w:hint="eastAsia" w:ascii="宋体" w:hAnsi="宋体" w:eastAsia="宋体" w:cs="宋体"/>
          <w:b/>
          <w:bCs/>
          <w:sz w:val="24"/>
          <w:szCs w:val="24"/>
        </w:rPr>
        <w:t>义务教育阶段学校教学副校长 、教学主任</w:t>
      </w:r>
      <w:r>
        <w:rPr>
          <w:rFonts w:hint="eastAsia" w:ascii="宋体" w:hAnsi="宋体" w:eastAsia="宋体" w:cs="宋体"/>
          <w:b/>
          <w:bCs/>
          <w:sz w:val="24"/>
          <w:lang w:val="en-US" w:eastAsia="zh-CN"/>
        </w:rPr>
        <w:t>）集中培训</w:t>
      </w:r>
    </w:p>
    <w:p>
      <w:pPr>
        <w:keepNext w:val="0"/>
        <w:keepLines w:val="0"/>
        <w:pageBreakBefore w:val="0"/>
        <w:widowControl w:val="0"/>
        <w:kinsoku/>
        <w:wordWrap/>
        <w:overflowPunct/>
        <w:topLinePunct w:val="0"/>
        <w:bidi w:val="0"/>
        <w:adjustRightInd/>
        <w:snapToGrid/>
        <w:spacing w:line="360" w:lineRule="auto"/>
        <w:ind w:left="0"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由</w:t>
      </w:r>
      <w:r>
        <w:rPr>
          <w:rFonts w:hint="eastAsia" w:ascii="宋体" w:hAnsi="宋体" w:eastAsia="宋体" w:cs="宋体"/>
          <w:sz w:val="24"/>
          <w:lang w:val="en-US" w:eastAsia="zh-CN"/>
        </w:rPr>
        <w:t>三亚市教育研究培训院</w:t>
      </w:r>
      <w:r>
        <w:rPr>
          <w:rFonts w:hint="eastAsia" w:ascii="宋体" w:hAnsi="宋体" w:eastAsia="宋体" w:cs="宋体"/>
          <w:sz w:val="24"/>
        </w:rPr>
        <w:t>指定项目负责人</w:t>
      </w:r>
      <w:r>
        <w:rPr>
          <w:rFonts w:hint="eastAsia" w:ascii="宋体" w:hAnsi="宋体" w:eastAsia="宋体" w:cs="宋体"/>
          <w:sz w:val="24"/>
          <w:lang w:eastAsia="zh-CN"/>
        </w:rPr>
        <w:t>，</w:t>
      </w:r>
      <w:r>
        <w:rPr>
          <w:rFonts w:hint="eastAsia" w:ascii="宋体" w:hAnsi="宋体" w:eastAsia="宋体" w:cs="宋体"/>
          <w:sz w:val="24"/>
          <w:lang w:val="en-US" w:eastAsia="zh-CN"/>
        </w:rPr>
        <w:t>负责项目统筹管理，</w:t>
      </w:r>
      <w:r>
        <w:rPr>
          <w:rFonts w:hint="eastAsia" w:ascii="宋体" w:hAnsi="宋体" w:eastAsia="宋体" w:cs="宋体"/>
          <w:sz w:val="24"/>
        </w:rPr>
        <w:t>与中国教师研修网对接，做好学员报名、带队参训</w:t>
      </w:r>
      <w:r>
        <w:rPr>
          <w:rFonts w:hint="eastAsia" w:ascii="宋体" w:hAnsi="宋体" w:eastAsia="宋体" w:cs="宋体"/>
          <w:sz w:val="24"/>
          <w:lang w:val="en-US" w:eastAsia="zh-CN"/>
        </w:rPr>
        <w:t>和</w:t>
      </w:r>
      <w:r>
        <w:rPr>
          <w:rFonts w:hint="eastAsia" w:ascii="宋体" w:hAnsi="宋体" w:eastAsia="宋体" w:cs="宋体"/>
          <w:sz w:val="24"/>
        </w:rPr>
        <w:t>学情督促等工作。</w:t>
      </w:r>
    </w:p>
    <w:p>
      <w:pPr>
        <w:keepNext w:val="0"/>
        <w:keepLines w:val="0"/>
        <w:pageBreakBefore w:val="0"/>
        <w:widowControl w:val="0"/>
        <w:kinsoku/>
        <w:wordWrap/>
        <w:overflowPunct/>
        <w:topLinePunct w:val="0"/>
        <w:bidi w:val="0"/>
        <w:adjustRightInd/>
        <w:snapToGrid/>
        <w:spacing w:line="360" w:lineRule="auto"/>
        <w:ind w:left="0"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w:t>
      </w:r>
      <w:r>
        <w:rPr>
          <w:rFonts w:hint="eastAsia" w:ascii="宋体" w:hAnsi="宋体" w:eastAsia="宋体" w:cs="宋体"/>
          <w:sz w:val="24"/>
        </w:rPr>
        <w:t>中国教师研修网组建项目组，在</w:t>
      </w:r>
      <w:r>
        <w:rPr>
          <w:rFonts w:hint="eastAsia" w:ascii="宋体" w:hAnsi="宋体" w:eastAsia="宋体" w:cs="宋体"/>
          <w:sz w:val="24"/>
          <w:lang w:val="en-US" w:eastAsia="zh-CN"/>
        </w:rPr>
        <w:t>三亚市教育研究培训院</w:t>
      </w:r>
      <w:r>
        <w:rPr>
          <w:rFonts w:hint="eastAsia" w:ascii="宋体" w:hAnsi="宋体" w:eastAsia="宋体" w:cs="宋体"/>
          <w:sz w:val="24"/>
        </w:rPr>
        <w:t>的统筹和监督下，做好培训方案设计、培训组织、教学教务管理、技术支持</w:t>
      </w:r>
      <w:r>
        <w:rPr>
          <w:rFonts w:hint="eastAsia" w:ascii="宋体" w:hAnsi="宋体" w:eastAsia="宋体" w:cs="宋体"/>
          <w:sz w:val="24"/>
          <w:lang w:eastAsia="zh-CN"/>
        </w:rPr>
        <w:t>、</w:t>
      </w:r>
      <w:r>
        <w:rPr>
          <w:rFonts w:hint="eastAsia" w:ascii="宋体" w:hAnsi="宋体" w:eastAsia="宋体" w:cs="宋体"/>
          <w:sz w:val="24"/>
          <w:lang w:val="en-US" w:eastAsia="zh-CN"/>
        </w:rPr>
        <w:t>作业收集和</w:t>
      </w:r>
      <w:r>
        <w:rPr>
          <w:rFonts w:hint="eastAsia" w:ascii="宋体" w:hAnsi="宋体" w:eastAsia="宋体" w:cs="宋体"/>
          <w:sz w:val="24"/>
        </w:rPr>
        <w:t>项目总结等活动。</w:t>
      </w:r>
      <w:r>
        <w:rPr>
          <w:rFonts w:hint="eastAsia" w:ascii="宋体" w:hAnsi="宋体" w:eastAsia="宋体" w:cs="宋体"/>
          <w:sz w:val="24"/>
          <w:lang w:val="en-US" w:eastAsia="zh-CN"/>
        </w:rPr>
        <w:t>严格执行既定的培训方案，保证授课专家质量，严格学习纪律，严把学习质量，形成合作、和谐、务实、进取的良好学习氛围，确保培训成效。</w:t>
      </w:r>
    </w:p>
    <w:p>
      <w:pPr>
        <w:numPr>
          <w:ilvl w:val="0"/>
          <w:numId w:val="0"/>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九、考核评价</w:t>
      </w:r>
    </w:p>
    <w:p>
      <w:pPr>
        <w:spacing w:line="360" w:lineRule="auto"/>
        <w:ind w:firstLine="480" w:firstLineChars="200"/>
        <w:rPr>
          <w:rFonts w:hint="eastAsia" w:ascii="宋体" w:hAnsi="宋体" w:eastAsia="宋体" w:cs="宋体"/>
          <w:sz w:val="24"/>
          <w:szCs w:val="24"/>
        </w:rPr>
      </w:pPr>
      <w:bookmarkStart w:id="1" w:name="_Toc26413"/>
      <w:bookmarkStart w:id="2" w:name="_Toc24576"/>
      <w:bookmarkStart w:id="3" w:name="_Toc28398"/>
      <w:bookmarkStart w:id="4" w:name="_Toc5129"/>
      <w:r>
        <w:rPr>
          <w:rFonts w:hint="eastAsia" w:ascii="宋体" w:hAnsi="宋体" w:eastAsia="宋体" w:cs="宋体"/>
          <w:sz w:val="24"/>
          <w:szCs w:val="24"/>
        </w:rPr>
        <w:t>本项目对学校管理者和一线学科教师分别进行考核，具体办法如下：</w:t>
      </w:r>
    </w:p>
    <w:bookmarkEnd w:id="1"/>
    <w:bookmarkEnd w:id="2"/>
    <w:bookmarkEnd w:id="3"/>
    <w:bookmarkEnd w:id="4"/>
    <w:p>
      <w:pPr>
        <w:pStyle w:val="15"/>
        <w:numPr>
          <w:ilvl w:val="0"/>
          <w:numId w:val="8"/>
        </w:numPr>
        <w:spacing w:line="360" w:lineRule="auto"/>
        <w:ind w:left="0" w:leftChars="0" w:firstLine="420" w:firstLineChars="0"/>
        <w:rPr>
          <w:rFonts w:hint="eastAsia" w:ascii="宋体" w:hAnsi="宋体" w:eastAsia="宋体" w:cs="宋体"/>
          <w:b/>
          <w:bCs/>
          <w:sz w:val="24"/>
          <w:szCs w:val="24"/>
        </w:rPr>
      </w:pPr>
      <w:bookmarkStart w:id="5" w:name="_Toc1656"/>
      <w:r>
        <w:rPr>
          <w:rFonts w:hint="eastAsia" w:ascii="宋体" w:hAnsi="宋体" w:eastAsia="宋体" w:cs="宋体"/>
          <w:b/>
          <w:bCs/>
          <w:sz w:val="24"/>
          <w:szCs w:val="24"/>
        </w:rPr>
        <w:t>全体学科教师</w:t>
      </w:r>
      <w:bookmarkEnd w:id="5"/>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学员考核满分100分，60分及格。</w:t>
      </w:r>
    </w:p>
    <w:tbl>
      <w:tblPr>
        <w:tblStyle w:val="9"/>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6145"/>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5" w:type="dxa"/>
            <w:shd w:val="clear" w:color="auto" w:fill="D7D7D7"/>
            <w:vAlign w:val="center"/>
          </w:tcPr>
          <w:p>
            <w:pPr>
              <w:widowControl/>
              <w:adjustRightInd w:val="0"/>
              <w:snapToGrid w:val="0"/>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评价指标</w:t>
            </w:r>
          </w:p>
        </w:tc>
        <w:tc>
          <w:tcPr>
            <w:tcW w:w="6145" w:type="dxa"/>
            <w:shd w:val="clear" w:color="auto" w:fill="D7D7D7"/>
            <w:vAlign w:val="center"/>
          </w:tcPr>
          <w:p>
            <w:pPr>
              <w:widowControl/>
              <w:adjustRightInd w:val="0"/>
              <w:snapToGrid w:val="0"/>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评价要求</w:t>
            </w:r>
          </w:p>
        </w:tc>
        <w:tc>
          <w:tcPr>
            <w:tcW w:w="1084" w:type="dxa"/>
            <w:shd w:val="clear" w:color="auto" w:fill="D7D7D7"/>
            <w:vAlign w:val="center"/>
          </w:tcPr>
          <w:p>
            <w:pPr>
              <w:widowControl/>
              <w:adjustRightInd w:val="0"/>
              <w:snapToGrid w:val="0"/>
              <w:spacing w:line="360" w:lineRule="exact"/>
              <w:jc w:val="center"/>
              <w:rPr>
                <w:rFonts w:hint="eastAsia" w:ascii="宋体" w:hAnsi="宋体" w:eastAsia="宋体" w:cs="宋体"/>
              </w:rPr>
            </w:pPr>
            <w:r>
              <w:rPr>
                <w:rFonts w:hint="eastAsia" w:ascii="宋体" w:hAnsi="宋体" w:eastAsia="宋体" w:cs="宋体"/>
                <w:b/>
                <w:bCs/>
                <w:color w:val="000000"/>
                <w:kern w:val="0"/>
                <w:szCs w:val="21"/>
              </w:rPr>
              <w:t>考核分数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295" w:type="dxa"/>
            <w:vAlign w:val="center"/>
          </w:tcPr>
          <w:p>
            <w:pPr>
              <w:widowControl/>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考勤</w:t>
            </w:r>
          </w:p>
        </w:tc>
        <w:tc>
          <w:tcPr>
            <w:tcW w:w="6145" w:type="dxa"/>
            <w:vAlign w:val="center"/>
          </w:tcPr>
          <w:p>
            <w:pPr>
              <w:widowControl/>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每节课前签到并完整观看课程直播，每次</w:t>
            </w:r>
            <w:r>
              <w:rPr>
                <w:rFonts w:hint="eastAsia" w:ascii="宋体" w:hAnsi="宋体" w:eastAsia="宋体" w:cs="宋体"/>
                <w:color w:val="000000"/>
                <w:kern w:val="0"/>
                <w:szCs w:val="21"/>
              </w:rPr>
              <w:t>计</w:t>
            </w: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分，共计</w:t>
            </w:r>
            <w:r>
              <w:rPr>
                <w:rFonts w:hint="eastAsia" w:ascii="宋体" w:hAnsi="宋体" w:eastAsia="宋体" w:cs="宋体"/>
                <w:color w:val="000000"/>
                <w:kern w:val="0"/>
                <w:szCs w:val="21"/>
                <w:lang w:val="en-US" w:eastAsia="zh-CN"/>
              </w:rPr>
              <w:t>20</w:t>
            </w:r>
            <w:r>
              <w:rPr>
                <w:rFonts w:hint="eastAsia" w:ascii="宋体" w:hAnsi="宋体" w:eastAsia="宋体" w:cs="宋体"/>
                <w:color w:val="000000"/>
                <w:kern w:val="0"/>
                <w:szCs w:val="21"/>
              </w:rPr>
              <w:t>分。</w:t>
            </w:r>
          </w:p>
        </w:tc>
        <w:tc>
          <w:tcPr>
            <w:tcW w:w="1084" w:type="dxa"/>
            <w:vAlign w:val="center"/>
          </w:tcPr>
          <w:p>
            <w:pPr>
              <w:widowControl/>
              <w:adjustRightInd w:val="0"/>
              <w:snapToGrid w:val="0"/>
              <w:spacing w:line="360" w:lineRule="exact"/>
              <w:ind w:firstLine="210" w:firstLineChars="100"/>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295" w:type="dxa"/>
            <w:vAlign w:val="center"/>
          </w:tcPr>
          <w:p>
            <w:pPr>
              <w:widowControl/>
              <w:adjustRightInd w:val="0"/>
              <w:snapToGrid w:val="0"/>
              <w:spacing w:line="360" w:lineRule="exact"/>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测试性</w:t>
            </w:r>
            <w:r>
              <w:rPr>
                <w:rFonts w:hint="eastAsia" w:ascii="宋体" w:hAnsi="宋体" w:eastAsia="宋体" w:cs="宋体"/>
                <w:color w:val="000000"/>
                <w:kern w:val="0"/>
                <w:szCs w:val="21"/>
              </w:rPr>
              <w:t>评价</w:t>
            </w:r>
          </w:p>
        </w:tc>
        <w:tc>
          <w:tcPr>
            <w:tcW w:w="6145" w:type="dxa"/>
            <w:vAlign w:val="center"/>
          </w:tcPr>
          <w:p>
            <w:pPr>
              <w:widowControl/>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专题培训结束后，完成网络测试卷。总分为100分制换算为</w:t>
            </w: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0分。</w:t>
            </w:r>
          </w:p>
        </w:tc>
        <w:tc>
          <w:tcPr>
            <w:tcW w:w="1084" w:type="dxa"/>
            <w:vAlign w:val="center"/>
          </w:tcPr>
          <w:p>
            <w:pPr>
              <w:widowControl/>
              <w:adjustRightInd w:val="0"/>
              <w:snapToGrid w:val="0"/>
              <w:spacing w:line="360" w:lineRule="exact"/>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jc w:val="center"/>
        </w:trPr>
        <w:tc>
          <w:tcPr>
            <w:tcW w:w="1295" w:type="dxa"/>
            <w:vAlign w:val="center"/>
          </w:tcPr>
          <w:p>
            <w:pPr>
              <w:adjustRightInd w:val="0"/>
              <w:snapToGrid w:val="0"/>
              <w:spacing w:line="36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终结性评价</w:t>
            </w:r>
          </w:p>
        </w:tc>
        <w:tc>
          <w:tcPr>
            <w:tcW w:w="6145" w:type="dxa"/>
            <w:vAlign w:val="center"/>
          </w:tcPr>
          <w:p>
            <w:pPr>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绘制一份义务教育课程标准关键问题思维导图</w:t>
            </w:r>
            <w:r>
              <w:rPr>
                <w:rFonts w:hint="eastAsia" w:ascii="宋体" w:hAnsi="宋体" w:eastAsia="宋体" w:cs="宋体"/>
                <w:color w:val="000000"/>
                <w:kern w:val="0"/>
                <w:szCs w:val="21"/>
                <w:lang w:val="en-US" w:eastAsia="zh-CN"/>
              </w:rPr>
              <w:t>或</w:t>
            </w:r>
            <w:r>
              <w:rPr>
                <w:rFonts w:hint="eastAsia" w:ascii="宋体" w:hAnsi="宋体" w:eastAsia="宋体" w:cs="宋体"/>
                <w:color w:val="000000"/>
                <w:kern w:val="0"/>
                <w:szCs w:val="21"/>
              </w:rPr>
              <w:t>结合本学科课标要求和本地实际，提交一份落实新课标理念的教学设计</w:t>
            </w:r>
          </w:p>
          <w:p>
            <w:pPr>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在研修宝APP提交，作业文件命名格式：学段+学科+姓名+单位+题目</w:t>
            </w:r>
          </w:p>
        </w:tc>
        <w:tc>
          <w:tcPr>
            <w:tcW w:w="1084" w:type="dxa"/>
            <w:vAlign w:val="center"/>
          </w:tcPr>
          <w:p>
            <w:pPr>
              <w:widowControl/>
              <w:adjustRightInd w:val="0"/>
              <w:snapToGrid w:val="0"/>
              <w:spacing w:line="360" w:lineRule="exact"/>
              <w:jc w:val="center"/>
              <w:rPr>
                <w:rFonts w:hint="eastAsia" w:ascii="宋体" w:hAnsi="宋体" w:eastAsia="宋体" w:cs="宋体"/>
              </w:rPr>
            </w:pPr>
            <w:r>
              <w:rPr>
                <w:rFonts w:hint="eastAsia" w:ascii="宋体" w:hAnsi="宋体" w:eastAsia="宋体" w:cs="宋体"/>
                <w:color w:val="000000"/>
                <w:kern w:val="0"/>
                <w:szCs w:val="21"/>
                <w:lang w:val="en-US" w:eastAsia="zh-CN"/>
              </w:rPr>
              <w:t>5</w:t>
            </w:r>
            <w:r>
              <w:rPr>
                <w:rFonts w:hint="eastAsia" w:ascii="宋体" w:hAnsi="宋体" w:eastAsia="宋体" w:cs="宋体"/>
                <w:color w:val="000000"/>
                <w:kern w:val="0"/>
                <w:szCs w:val="21"/>
              </w:rPr>
              <w:t>0分</w:t>
            </w:r>
          </w:p>
        </w:tc>
      </w:tr>
    </w:tbl>
    <w:p>
      <w:pPr>
        <w:pStyle w:val="15"/>
        <w:numPr>
          <w:ilvl w:val="0"/>
          <w:numId w:val="8"/>
        </w:numPr>
        <w:spacing w:line="360" w:lineRule="auto"/>
        <w:ind w:left="0" w:leftChars="0" w:firstLine="420" w:firstLineChars="0"/>
        <w:rPr>
          <w:rFonts w:hint="eastAsia" w:ascii="宋体" w:hAnsi="宋体" w:eastAsia="宋体" w:cs="宋体"/>
          <w:b/>
          <w:bCs/>
          <w:sz w:val="24"/>
          <w:szCs w:val="24"/>
        </w:rPr>
      </w:pPr>
      <w:r>
        <w:rPr>
          <w:rFonts w:hint="eastAsia" w:ascii="宋体" w:hAnsi="宋体" w:eastAsia="宋体" w:cs="宋体"/>
          <w:b/>
          <w:bCs/>
          <w:sz w:val="24"/>
          <w:szCs w:val="24"/>
        </w:rPr>
        <w:t>学校教学副校长 、教学主任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学员考核满分100分，60分及格。</w:t>
      </w:r>
    </w:p>
    <w:tbl>
      <w:tblPr>
        <w:tblStyle w:val="9"/>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6145"/>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5" w:type="dxa"/>
            <w:shd w:val="clear" w:color="auto" w:fill="D7D7D7"/>
            <w:vAlign w:val="center"/>
          </w:tcPr>
          <w:p>
            <w:pPr>
              <w:widowControl/>
              <w:adjustRightInd w:val="0"/>
              <w:snapToGrid w:val="0"/>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评价指标</w:t>
            </w:r>
          </w:p>
        </w:tc>
        <w:tc>
          <w:tcPr>
            <w:tcW w:w="6145" w:type="dxa"/>
            <w:shd w:val="clear" w:color="auto" w:fill="D7D7D7"/>
            <w:vAlign w:val="center"/>
          </w:tcPr>
          <w:p>
            <w:pPr>
              <w:widowControl/>
              <w:adjustRightInd w:val="0"/>
              <w:snapToGrid w:val="0"/>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评价要求</w:t>
            </w:r>
          </w:p>
        </w:tc>
        <w:tc>
          <w:tcPr>
            <w:tcW w:w="1084" w:type="dxa"/>
            <w:shd w:val="clear" w:color="auto" w:fill="D7D7D7"/>
            <w:vAlign w:val="center"/>
          </w:tcPr>
          <w:p>
            <w:pPr>
              <w:widowControl/>
              <w:adjustRightInd w:val="0"/>
              <w:snapToGrid w:val="0"/>
              <w:spacing w:line="360" w:lineRule="exact"/>
              <w:jc w:val="center"/>
              <w:rPr>
                <w:rFonts w:hint="eastAsia" w:ascii="宋体" w:hAnsi="宋体" w:eastAsia="宋体" w:cs="宋体"/>
              </w:rPr>
            </w:pPr>
            <w:r>
              <w:rPr>
                <w:rFonts w:hint="eastAsia" w:ascii="宋体" w:hAnsi="宋体" w:eastAsia="宋体" w:cs="宋体"/>
                <w:b/>
                <w:bCs/>
                <w:color w:val="000000"/>
                <w:kern w:val="0"/>
                <w:szCs w:val="21"/>
              </w:rPr>
              <w:t>考核分数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95" w:type="dxa"/>
            <w:vAlign w:val="center"/>
          </w:tcPr>
          <w:p>
            <w:pPr>
              <w:widowControl/>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考勤</w:t>
            </w:r>
          </w:p>
        </w:tc>
        <w:tc>
          <w:tcPr>
            <w:tcW w:w="6145" w:type="dxa"/>
            <w:vAlign w:val="center"/>
          </w:tcPr>
          <w:p>
            <w:pPr>
              <w:widowControl/>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每节课前签到并完整观看课程直播，</w:t>
            </w:r>
            <w:r>
              <w:rPr>
                <w:rFonts w:hint="eastAsia" w:ascii="宋体" w:hAnsi="宋体" w:eastAsia="宋体" w:cs="宋体"/>
                <w:color w:val="000000"/>
                <w:kern w:val="0"/>
                <w:szCs w:val="21"/>
              </w:rPr>
              <w:t>共计</w:t>
            </w:r>
            <w:r>
              <w:rPr>
                <w:rFonts w:hint="eastAsia" w:ascii="宋体" w:hAnsi="宋体" w:eastAsia="宋体" w:cs="宋体"/>
                <w:color w:val="000000"/>
                <w:kern w:val="0"/>
                <w:szCs w:val="21"/>
                <w:lang w:val="en-US" w:eastAsia="zh-CN"/>
              </w:rPr>
              <w:t>20</w:t>
            </w:r>
            <w:r>
              <w:rPr>
                <w:rFonts w:hint="eastAsia" w:ascii="宋体" w:hAnsi="宋体" w:eastAsia="宋体" w:cs="宋体"/>
                <w:color w:val="000000"/>
                <w:kern w:val="0"/>
                <w:szCs w:val="21"/>
              </w:rPr>
              <w:t>分。</w:t>
            </w:r>
          </w:p>
        </w:tc>
        <w:tc>
          <w:tcPr>
            <w:tcW w:w="1084" w:type="dxa"/>
            <w:vAlign w:val="center"/>
          </w:tcPr>
          <w:p>
            <w:pPr>
              <w:widowControl/>
              <w:adjustRightInd w:val="0"/>
              <w:snapToGrid w:val="0"/>
              <w:spacing w:line="360" w:lineRule="exact"/>
              <w:ind w:firstLine="210" w:firstLineChars="100"/>
              <w:rPr>
                <w:rFonts w:hint="eastAsia" w:ascii="宋体" w:hAnsi="宋体" w:eastAsia="宋体" w:cs="宋体"/>
              </w:rPr>
            </w:pPr>
            <w:r>
              <w:rPr>
                <w:rFonts w:hint="eastAsia" w:ascii="宋体" w:hAnsi="宋体" w:eastAsia="宋体" w:cs="宋体"/>
                <w:color w:val="000000"/>
                <w:kern w:val="0"/>
                <w:szCs w:val="21"/>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95" w:type="dxa"/>
            <w:vAlign w:val="center"/>
          </w:tcPr>
          <w:p>
            <w:pPr>
              <w:widowControl/>
              <w:adjustRightInd w:val="0"/>
              <w:snapToGrid w:val="0"/>
              <w:spacing w:line="360" w:lineRule="exact"/>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测试性</w:t>
            </w:r>
            <w:r>
              <w:rPr>
                <w:rFonts w:hint="eastAsia" w:ascii="宋体" w:hAnsi="宋体" w:eastAsia="宋体" w:cs="宋体"/>
                <w:color w:val="000000"/>
                <w:kern w:val="0"/>
                <w:szCs w:val="21"/>
              </w:rPr>
              <w:t>评价</w:t>
            </w:r>
          </w:p>
        </w:tc>
        <w:tc>
          <w:tcPr>
            <w:tcW w:w="6145" w:type="dxa"/>
            <w:vAlign w:val="center"/>
          </w:tcPr>
          <w:p>
            <w:pPr>
              <w:widowControl/>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专题培训结束后，完成网络测试卷。总分为100分制换算为</w:t>
            </w: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0分。</w:t>
            </w:r>
          </w:p>
        </w:tc>
        <w:tc>
          <w:tcPr>
            <w:tcW w:w="1084" w:type="dxa"/>
            <w:vAlign w:val="center"/>
          </w:tcPr>
          <w:p>
            <w:pPr>
              <w:widowControl/>
              <w:adjustRightInd w:val="0"/>
              <w:snapToGrid w:val="0"/>
              <w:spacing w:line="36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295" w:type="dxa"/>
            <w:vAlign w:val="center"/>
          </w:tcPr>
          <w:p>
            <w:pPr>
              <w:adjustRightInd w:val="0"/>
              <w:snapToGrid w:val="0"/>
              <w:spacing w:line="36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终结性评价</w:t>
            </w:r>
          </w:p>
        </w:tc>
        <w:tc>
          <w:tcPr>
            <w:tcW w:w="6145" w:type="dxa"/>
            <w:vAlign w:val="center"/>
          </w:tcPr>
          <w:p>
            <w:pPr>
              <w:adjustRightInd w:val="0"/>
              <w:snapToGrid w:val="0"/>
              <w:spacing w:line="360" w:lineRule="exact"/>
              <w:rPr>
                <w:rFonts w:hint="eastAsia" w:ascii="宋体" w:hAnsi="宋体" w:eastAsia="宋体" w:cs="宋体"/>
                <w:color w:val="000000"/>
                <w:kern w:val="0"/>
                <w:szCs w:val="21"/>
              </w:rPr>
            </w:pPr>
            <w:r>
              <w:rPr>
                <w:rFonts w:hint="eastAsia" w:ascii="宋体" w:hAnsi="宋体" w:eastAsia="宋体" w:cs="宋体"/>
                <w:kern w:val="2"/>
                <w:sz w:val="21"/>
                <w:szCs w:val="22"/>
                <w:lang w:val="en-US" w:eastAsia="zh-CN" w:bidi="ar-SA"/>
              </w:rPr>
              <w:t>在研修宝APP</w:t>
            </w:r>
            <w:r>
              <w:rPr>
                <w:rFonts w:hint="eastAsia" w:ascii="宋体" w:hAnsi="宋体" w:eastAsia="宋体" w:cs="宋体"/>
                <w:color w:val="000000"/>
                <w:kern w:val="0"/>
                <w:szCs w:val="21"/>
              </w:rPr>
              <w:t>提交一份国家课程校本实施的工作推进规划，得</w:t>
            </w:r>
            <w:r>
              <w:rPr>
                <w:rFonts w:hint="eastAsia" w:ascii="宋体" w:hAnsi="宋体" w:eastAsia="宋体" w:cs="宋体"/>
                <w:color w:val="000000"/>
                <w:kern w:val="0"/>
                <w:szCs w:val="21"/>
                <w:lang w:val="en-US" w:eastAsia="zh-CN"/>
              </w:rPr>
              <w:t>50</w:t>
            </w:r>
            <w:r>
              <w:rPr>
                <w:rFonts w:hint="eastAsia" w:ascii="宋体" w:hAnsi="宋体" w:eastAsia="宋体" w:cs="宋体"/>
                <w:color w:val="000000"/>
                <w:kern w:val="0"/>
                <w:szCs w:val="21"/>
              </w:rPr>
              <w:t>分。</w:t>
            </w:r>
          </w:p>
        </w:tc>
        <w:tc>
          <w:tcPr>
            <w:tcW w:w="1084" w:type="dxa"/>
            <w:vAlign w:val="center"/>
          </w:tcPr>
          <w:p>
            <w:pPr>
              <w:widowControl/>
              <w:adjustRightInd w:val="0"/>
              <w:snapToGrid w:val="0"/>
              <w:spacing w:line="360" w:lineRule="exact"/>
              <w:jc w:val="center"/>
              <w:rPr>
                <w:rFonts w:hint="eastAsia" w:ascii="宋体" w:hAnsi="宋体" w:eastAsia="宋体" w:cs="宋体"/>
              </w:rPr>
            </w:pPr>
            <w:r>
              <w:rPr>
                <w:rFonts w:hint="eastAsia" w:ascii="宋体" w:hAnsi="宋体" w:eastAsia="宋体" w:cs="宋体"/>
                <w:color w:val="000000"/>
                <w:kern w:val="0"/>
                <w:szCs w:val="21"/>
                <w:lang w:val="en-US" w:eastAsia="zh-CN"/>
              </w:rPr>
              <w:t>50</w:t>
            </w:r>
            <w:r>
              <w:rPr>
                <w:rFonts w:hint="eastAsia" w:ascii="宋体" w:hAnsi="宋体" w:eastAsia="宋体" w:cs="宋体"/>
                <w:color w:val="000000"/>
                <w:kern w:val="0"/>
                <w:szCs w:val="21"/>
              </w:rPr>
              <w:t>分</w:t>
            </w:r>
          </w:p>
        </w:tc>
      </w:tr>
    </w:tbl>
    <w:p>
      <w:pPr>
        <w:keepNext w:val="0"/>
        <w:keepLines w:val="0"/>
        <w:pageBreakBefore w:val="0"/>
        <w:numPr>
          <w:ilvl w:val="0"/>
          <w:numId w:val="0"/>
        </w:numPr>
        <w:kinsoku/>
        <w:wordWrap/>
        <w:overflowPunct/>
        <w:topLinePunct w:val="0"/>
        <w:bidi w:val="0"/>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十、实施保障</w:t>
      </w:r>
    </w:p>
    <w:p>
      <w:pPr>
        <w:keepNext w:val="0"/>
        <w:keepLines w:val="0"/>
        <w:pageBreakBefore w:val="0"/>
        <w:numPr>
          <w:ilvl w:val="0"/>
          <w:numId w:val="9"/>
        </w:numPr>
        <w:kinsoku/>
        <w:wordWrap/>
        <w:overflowPunct/>
        <w:topLinePunct w:val="0"/>
        <w:bidi w:val="0"/>
        <w:adjustRightInd w:val="0"/>
        <w:snapToGrid w:val="0"/>
        <w:spacing w:line="360" w:lineRule="auto"/>
        <w:ind w:left="0" w:leftChars="0" w:firstLine="420" w:firstLineChars="0"/>
        <w:textAlignment w:val="auto"/>
        <w:rPr>
          <w:rFonts w:hint="eastAsia" w:ascii="宋体" w:hAnsi="宋体" w:eastAsia="宋体" w:cs="宋体"/>
          <w:color w:val="000000"/>
          <w:kern w:val="0"/>
          <w:sz w:val="24"/>
          <w:szCs w:val="24"/>
        </w:rPr>
      </w:pPr>
      <w:r>
        <w:rPr>
          <w:rFonts w:hint="eastAsia" w:ascii="宋体" w:hAnsi="宋体" w:eastAsia="宋体" w:cs="宋体"/>
          <w:sz w:val="24"/>
          <w:szCs w:val="24"/>
        </w:rPr>
        <w:t>建立与</w:t>
      </w:r>
      <w:r>
        <w:rPr>
          <w:rFonts w:hint="eastAsia" w:ascii="宋体" w:hAnsi="宋体" w:eastAsia="宋体" w:cs="宋体"/>
          <w:sz w:val="24"/>
          <w:szCs w:val="24"/>
          <w:lang w:val="en-US" w:eastAsia="zh-CN"/>
        </w:rPr>
        <w:t>三亚市</w:t>
      </w:r>
      <w:r>
        <w:rPr>
          <w:rFonts w:hint="eastAsia" w:ascii="宋体" w:hAnsi="宋体" w:eastAsia="宋体" w:cs="宋体"/>
          <w:sz w:val="24"/>
          <w:szCs w:val="24"/>
        </w:rPr>
        <w:t>教育</w:t>
      </w:r>
      <w:r>
        <w:rPr>
          <w:rFonts w:hint="eastAsia" w:ascii="宋体" w:hAnsi="宋体" w:eastAsia="宋体" w:cs="宋体"/>
          <w:sz w:val="24"/>
          <w:szCs w:val="24"/>
          <w:lang w:val="en-US" w:eastAsia="zh-CN"/>
        </w:rPr>
        <w:t>局和三亚市教育研究培训院</w:t>
      </w:r>
      <w:r>
        <w:rPr>
          <w:rFonts w:hint="eastAsia" w:ascii="宋体" w:hAnsi="宋体" w:eastAsia="宋体" w:cs="宋体"/>
          <w:sz w:val="24"/>
          <w:szCs w:val="24"/>
        </w:rPr>
        <w:t>的协同机制，</w:t>
      </w:r>
      <w:r>
        <w:rPr>
          <w:rFonts w:hint="eastAsia" w:ascii="宋体" w:hAnsi="宋体" w:eastAsia="宋体" w:cs="宋体"/>
          <w:sz w:val="24"/>
          <w:szCs w:val="24"/>
          <w:lang w:val="en-US" w:eastAsia="zh-CN"/>
        </w:rPr>
        <w:t>定期沟通汇报，</w:t>
      </w:r>
      <w:r>
        <w:rPr>
          <w:rFonts w:hint="eastAsia" w:ascii="宋体" w:hAnsi="宋体" w:eastAsia="宋体" w:cs="宋体"/>
          <w:sz w:val="24"/>
          <w:szCs w:val="24"/>
        </w:rPr>
        <w:t>充分发挥教育</w:t>
      </w:r>
      <w:r>
        <w:rPr>
          <w:rFonts w:hint="eastAsia" w:ascii="宋体" w:hAnsi="宋体" w:eastAsia="宋体" w:cs="宋体"/>
          <w:sz w:val="24"/>
          <w:szCs w:val="24"/>
          <w:lang w:val="en-US" w:eastAsia="zh-CN"/>
        </w:rPr>
        <w:t>局和教育研究培训院</w:t>
      </w:r>
      <w:r>
        <w:rPr>
          <w:rFonts w:hint="eastAsia" w:ascii="宋体" w:hAnsi="宋体" w:eastAsia="宋体" w:cs="宋体"/>
          <w:sz w:val="24"/>
          <w:szCs w:val="24"/>
        </w:rPr>
        <w:t>的作用，促进项目有效落地。</w:t>
      </w:r>
      <w:r>
        <w:rPr>
          <w:rFonts w:hint="eastAsia" w:ascii="宋体" w:hAnsi="宋体" w:eastAsia="宋体" w:cs="宋体"/>
          <w:color w:val="000000"/>
          <w:kern w:val="0"/>
          <w:sz w:val="24"/>
          <w:szCs w:val="24"/>
        </w:rPr>
        <w:t>北京尚睿通教育科技股份有限公司（中国教师研修网）负责项目的承办实施</w:t>
      </w:r>
      <w:r>
        <w:rPr>
          <w:rFonts w:hint="eastAsia" w:ascii="宋体" w:hAnsi="宋体" w:eastAsia="宋体" w:cs="宋体"/>
          <w:color w:val="000000"/>
          <w:kern w:val="0"/>
          <w:sz w:val="24"/>
          <w:szCs w:val="24"/>
          <w:lang w:eastAsia="zh-CN"/>
        </w:rPr>
        <w:t>，</w:t>
      </w:r>
      <w:r>
        <w:rPr>
          <w:rFonts w:hint="eastAsia" w:ascii="宋体" w:hAnsi="宋体" w:eastAsia="宋体" w:cs="宋体"/>
          <w:sz w:val="24"/>
          <w:szCs w:val="24"/>
        </w:rPr>
        <w:t>制定完善的培训管理制度，</w:t>
      </w:r>
      <w:r>
        <w:rPr>
          <w:rFonts w:hint="eastAsia" w:ascii="宋体" w:hAnsi="宋体" w:eastAsia="宋体" w:cs="宋体"/>
          <w:sz w:val="24"/>
          <w:szCs w:val="24"/>
          <w:lang w:val="en-US" w:eastAsia="zh-CN"/>
        </w:rPr>
        <w:t>配备专业的项目实施人员；</w:t>
      </w:r>
      <w:r>
        <w:rPr>
          <w:rFonts w:hint="eastAsia" w:ascii="宋体" w:hAnsi="宋体" w:eastAsia="宋体" w:cs="宋体"/>
          <w:sz w:val="24"/>
          <w:szCs w:val="24"/>
        </w:rPr>
        <w:t>经费预算安排</w:t>
      </w:r>
      <w:r>
        <w:rPr>
          <w:rFonts w:hint="eastAsia" w:ascii="宋体" w:hAnsi="宋体" w:eastAsia="宋体" w:cs="宋体"/>
          <w:sz w:val="24"/>
          <w:szCs w:val="24"/>
          <w:lang w:val="en-US" w:eastAsia="zh-CN"/>
        </w:rPr>
        <w:t>科学</w:t>
      </w:r>
      <w:r>
        <w:rPr>
          <w:rFonts w:hint="eastAsia" w:ascii="宋体" w:hAnsi="宋体" w:eastAsia="宋体" w:cs="宋体"/>
          <w:sz w:val="24"/>
          <w:szCs w:val="24"/>
        </w:rPr>
        <w:t>，</w:t>
      </w:r>
      <w:r>
        <w:rPr>
          <w:rFonts w:hint="eastAsia" w:ascii="宋体" w:hAnsi="宋体" w:eastAsia="宋体" w:cs="宋体"/>
          <w:sz w:val="24"/>
          <w:szCs w:val="24"/>
          <w:lang w:val="en-US" w:eastAsia="zh-CN"/>
        </w:rPr>
        <w:t>支出</w:t>
      </w:r>
      <w:r>
        <w:rPr>
          <w:rFonts w:hint="eastAsia" w:ascii="宋体" w:hAnsi="宋体" w:eastAsia="宋体" w:cs="宋体"/>
          <w:sz w:val="24"/>
          <w:szCs w:val="24"/>
        </w:rPr>
        <w:t>合理，保障培训活动开展顺利、高效、安全。</w:t>
      </w:r>
    </w:p>
    <w:p>
      <w:pPr>
        <w:keepNext w:val="0"/>
        <w:keepLines w:val="0"/>
        <w:pageBreakBefore w:val="0"/>
        <w:widowControl/>
        <w:numPr>
          <w:ilvl w:val="0"/>
          <w:numId w:val="9"/>
        </w:numPr>
        <w:kinsoku/>
        <w:wordWrap/>
        <w:overflowPunct/>
        <w:topLinePunct w:val="0"/>
        <w:autoSpaceDE/>
        <w:autoSpaceDN/>
        <w:bidi w:val="0"/>
        <w:adjustRightInd/>
        <w:snapToGrid/>
        <w:spacing w:line="360" w:lineRule="auto"/>
        <w:ind w:left="0" w:leftChars="0" w:firstLine="420" w:firstLineChars="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中国教师研修网组建培训项目组，全面负责整个培训的有序进行，包括项目设置、专家邀请、教学教务管理、咨询答疑等全方位培训服务。提供项目实施集中培训所需的</w:t>
      </w:r>
      <w:r>
        <w:rPr>
          <w:rFonts w:hint="eastAsia" w:ascii="宋体" w:hAnsi="宋体" w:eastAsia="宋体" w:cs="宋体"/>
          <w:sz w:val="24"/>
          <w:szCs w:val="24"/>
          <w:lang w:val="en-US" w:eastAsia="zh-CN"/>
        </w:rPr>
        <w:t>安全安静、功能齐备</w:t>
      </w:r>
      <w:r>
        <w:rPr>
          <w:rFonts w:hint="eastAsia" w:ascii="宋体" w:hAnsi="宋体" w:eastAsia="宋体" w:cs="宋体"/>
          <w:sz w:val="24"/>
          <w:szCs w:val="24"/>
        </w:rPr>
        <w:t>的</w:t>
      </w:r>
      <w:r>
        <w:rPr>
          <w:rFonts w:hint="eastAsia" w:ascii="宋体" w:hAnsi="宋体" w:eastAsia="宋体" w:cs="宋体"/>
          <w:color w:val="000000"/>
          <w:kern w:val="0"/>
          <w:sz w:val="24"/>
          <w:szCs w:val="24"/>
        </w:rPr>
        <w:t>培训（授课）场所、授课所需教学设备设施以及必要的学习资料等教学与组织保障条件，</w:t>
      </w:r>
      <w:r>
        <w:rPr>
          <w:rFonts w:hint="eastAsia" w:ascii="宋体" w:hAnsi="宋体" w:eastAsia="宋体" w:cs="宋体"/>
          <w:color w:val="000000"/>
          <w:kern w:val="0"/>
          <w:sz w:val="24"/>
          <w:szCs w:val="24"/>
          <w:lang w:val="en-US" w:eastAsia="zh-CN"/>
        </w:rPr>
        <w:t>提供同步直播学习所需要的稳定的网络学习平台，</w:t>
      </w:r>
      <w:r>
        <w:rPr>
          <w:rFonts w:hint="eastAsia" w:ascii="宋体" w:hAnsi="宋体" w:eastAsia="宋体" w:cs="宋体"/>
          <w:color w:val="000000"/>
          <w:kern w:val="0"/>
          <w:sz w:val="24"/>
          <w:szCs w:val="24"/>
        </w:rPr>
        <w:t>组建管理团队，制定完善的培训管理制度，经费预算安排合理，加强项目管理，保障培训活动开展顺利、高效、安全。</w:t>
      </w:r>
    </w:p>
    <w:p>
      <w:pPr>
        <w:keepNext w:val="0"/>
        <w:keepLines w:val="0"/>
        <w:pageBreakBefore w:val="0"/>
        <w:widowControl/>
        <w:numPr>
          <w:ilvl w:val="0"/>
          <w:numId w:val="9"/>
        </w:numPr>
        <w:kinsoku/>
        <w:wordWrap/>
        <w:overflowPunct/>
        <w:topLinePunct w:val="0"/>
        <w:autoSpaceDE/>
        <w:autoSpaceDN/>
        <w:bidi w:val="0"/>
        <w:adjustRightInd/>
        <w:snapToGrid/>
        <w:spacing w:line="360" w:lineRule="auto"/>
        <w:ind w:left="0" w:leftChars="0" w:firstLine="420" w:firstLineChars="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在“带疫培训”的背景下，培训班认真落实海南省的有关要求，做好疫情防控的措施，</w:t>
      </w:r>
      <w:r>
        <w:rPr>
          <w:rFonts w:hint="eastAsia" w:ascii="宋体" w:hAnsi="宋体" w:eastAsia="宋体" w:cs="宋体"/>
          <w:sz w:val="24"/>
          <w:szCs w:val="24"/>
          <w:lang w:val="en-US" w:eastAsia="zh-CN"/>
        </w:rPr>
        <w:t>疫情防控严格按相关规定执行，措施得当，落实有力，工作有预案，</w:t>
      </w:r>
      <w:r>
        <w:rPr>
          <w:rFonts w:hint="eastAsia" w:ascii="宋体" w:hAnsi="宋体" w:eastAsia="宋体" w:cs="宋体"/>
          <w:color w:val="000000"/>
          <w:kern w:val="0"/>
          <w:sz w:val="24"/>
          <w:szCs w:val="24"/>
        </w:rPr>
        <w:t>严格培训纪律，强化学员管理</w:t>
      </w:r>
      <w:r>
        <w:rPr>
          <w:rFonts w:hint="eastAsia" w:ascii="宋体" w:hAnsi="宋体" w:eastAsia="宋体" w:cs="宋体"/>
          <w:color w:val="000000"/>
          <w:kern w:val="0"/>
          <w:sz w:val="24"/>
          <w:szCs w:val="24"/>
          <w:lang w:eastAsia="zh-CN"/>
        </w:rPr>
        <w:t>，</w:t>
      </w:r>
      <w:r>
        <w:rPr>
          <w:rFonts w:hint="eastAsia" w:ascii="宋体" w:hAnsi="宋体" w:eastAsia="宋体" w:cs="宋体"/>
          <w:sz w:val="24"/>
          <w:szCs w:val="24"/>
          <w:lang w:val="en-US" w:eastAsia="zh-CN"/>
        </w:rPr>
        <w:t>集中培训填写个人健康安全承诺书。</w:t>
      </w:r>
      <w:r>
        <w:rPr>
          <w:rFonts w:hint="eastAsia" w:ascii="宋体" w:hAnsi="宋体" w:eastAsia="宋体" w:cs="宋体"/>
          <w:color w:val="000000"/>
          <w:kern w:val="0"/>
          <w:sz w:val="24"/>
          <w:szCs w:val="24"/>
        </w:rPr>
        <w:t>严格落实请销假制度，规范请假流程并每日公示学员请假情况。</w:t>
      </w:r>
    </w:p>
    <w:p>
      <w:pPr>
        <w:keepNext w:val="0"/>
        <w:keepLines w:val="0"/>
        <w:pageBreakBefore w:val="0"/>
        <w:widowControl/>
        <w:numPr>
          <w:ilvl w:val="0"/>
          <w:numId w:val="9"/>
        </w:numPr>
        <w:kinsoku/>
        <w:wordWrap/>
        <w:overflowPunct/>
        <w:topLinePunct w:val="0"/>
        <w:autoSpaceDE/>
        <w:autoSpaceDN/>
        <w:bidi w:val="0"/>
        <w:adjustRightInd/>
        <w:snapToGrid/>
        <w:spacing w:line="360" w:lineRule="auto"/>
        <w:ind w:left="0" w:leftChars="0" w:firstLine="420" w:firstLineChars="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有任何问题请拨打项目组电话：</w:t>
      </w:r>
      <w:r>
        <w:rPr>
          <w:rFonts w:hint="eastAsia" w:ascii="宋体" w:hAnsi="宋体" w:eastAsia="宋体" w:cs="宋体"/>
          <w:color w:val="000000"/>
          <w:kern w:val="0"/>
          <w:sz w:val="24"/>
          <w:szCs w:val="24"/>
          <w:lang w:val="en-US" w:eastAsia="zh-CN"/>
        </w:rPr>
        <w:t>0898-66592764</w:t>
      </w:r>
      <w:r>
        <w:rPr>
          <w:rFonts w:hint="eastAsia" w:ascii="宋体" w:hAnsi="宋体" w:eastAsia="宋体" w:cs="宋体"/>
          <w:color w:val="000000"/>
          <w:kern w:val="0"/>
          <w:sz w:val="24"/>
          <w:szCs w:val="24"/>
        </w:rPr>
        <w:t>，或点击平台首页“客服小研在线”咨询。</w:t>
      </w:r>
    </w:p>
    <w:p>
      <w:pPr>
        <w:pStyle w:val="2"/>
        <w:keepNext w:val="0"/>
        <w:keepLines w:val="0"/>
        <w:pageBreakBefore w:val="0"/>
        <w:kinsoku/>
        <w:wordWrap/>
        <w:overflowPunct/>
        <w:topLinePunct w:val="0"/>
        <w:bidi w:val="0"/>
        <w:spacing w:line="360" w:lineRule="auto"/>
        <w:textAlignment w:val="auto"/>
        <w:rPr>
          <w:rFonts w:hint="eastAsia" w:ascii="宋体" w:hAnsi="宋体" w:eastAsia="宋体" w:cs="宋体"/>
        </w:rPr>
      </w:pPr>
    </w:p>
    <w:p>
      <w:pPr>
        <w:pStyle w:val="3"/>
        <w:rPr>
          <w:rFonts w:hint="eastAsia" w:ascii="宋体" w:hAnsi="宋体" w:eastAsia="宋体" w:cs="宋体"/>
        </w:rPr>
      </w:pPr>
    </w:p>
    <w:p>
      <w:pPr>
        <w:pStyle w:val="4"/>
        <w:rPr>
          <w:rFonts w:hint="eastAsia"/>
        </w:rPr>
      </w:pPr>
    </w:p>
    <w:p>
      <w:pPr>
        <w:pStyle w:val="3"/>
        <w:jc w:val="right"/>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三亚市教育研究培训院</w:t>
      </w:r>
    </w:p>
    <w:p>
      <w:pPr>
        <w:pStyle w:val="3"/>
        <w:jc w:val="center"/>
        <w:rPr>
          <w:rFonts w:hint="default"/>
          <w:lang w:val="en-US" w:eastAsia="zh-CN"/>
        </w:rPr>
      </w:pPr>
      <w:r>
        <w:rPr>
          <w:rFonts w:hint="eastAsia" w:ascii="宋体" w:hAnsi="宋体" w:eastAsia="宋体" w:cs="宋体"/>
          <w:color w:val="000000"/>
          <w:kern w:val="0"/>
          <w:sz w:val="24"/>
          <w:szCs w:val="24"/>
          <w:lang w:val="en-US" w:eastAsia="zh-CN"/>
        </w:rPr>
        <w:t xml:space="preserve">                                                2022年6月</w:t>
      </w:r>
      <w:bookmarkStart w:id="6" w:name="_GoBack"/>
      <w:bookmarkEnd w:id="6"/>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16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38EC72"/>
    <w:multiLevelType w:val="singleLevel"/>
    <w:tmpl w:val="9B38EC72"/>
    <w:lvl w:ilvl="0" w:tentative="0">
      <w:start w:val="1"/>
      <w:numFmt w:val="chineseCounting"/>
      <w:suff w:val="nothing"/>
      <w:lvlText w:val="%1、"/>
      <w:lvlJc w:val="left"/>
      <w:rPr>
        <w:rFonts w:hint="eastAsia"/>
      </w:rPr>
    </w:lvl>
  </w:abstractNum>
  <w:abstractNum w:abstractNumId="1">
    <w:nsid w:val="AE5E1626"/>
    <w:multiLevelType w:val="singleLevel"/>
    <w:tmpl w:val="AE5E1626"/>
    <w:lvl w:ilvl="0" w:tentative="0">
      <w:start w:val="1"/>
      <w:numFmt w:val="chineseCounting"/>
      <w:suff w:val="nothing"/>
      <w:lvlText w:val="（%1）"/>
      <w:lvlJc w:val="left"/>
      <w:pPr>
        <w:ind w:left="0" w:firstLine="420"/>
      </w:pPr>
      <w:rPr>
        <w:rFonts w:hint="eastAsia"/>
      </w:rPr>
    </w:lvl>
  </w:abstractNum>
  <w:abstractNum w:abstractNumId="2">
    <w:nsid w:val="DACE4A73"/>
    <w:multiLevelType w:val="singleLevel"/>
    <w:tmpl w:val="DACE4A73"/>
    <w:lvl w:ilvl="0" w:tentative="0">
      <w:start w:val="1"/>
      <w:numFmt w:val="decimal"/>
      <w:lvlText w:val="(%1)"/>
      <w:lvlJc w:val="left"/>
      <w:pPr>
        <w:tabs>
          <w:tab w:val="left" w:pos="0"/>
        </w:tabs>
        <w:ind w:left="425" w:hanging="425"/>
      </w:pPr>
      <w:rPr>
        <w:rFonts w:hint="default"/>
      </w:rPr>
    </w:lvl>
  </w:abstractNum>
  <w:abstractNum w:abstractNumId="3">
    <w:nsid w:val="E5FF66E0"/>
    <w:multiLevelType w:val="singleLevel"/>
    <w:tmpl w:val="E5FF66E0"/>
    <w:lvl w:ilvl="0" w:tentative="0">
      <w:start w:val="1"/>
      <w:numFmt w:val="chineseCounting"/>
      <w:suff w:val="nothing"/>
      <w:lvlText w:val="（%1）"/>
      <w:lvlJc w:val="left"/>
      <w:pPr>
        <w:ind w:left="420" w:firstLine="420"/>
      </w:pPr>
      <w:rPr>
        <w:rFonts w:hint="eastAsia"/>
      </w:rPr>
    </w:lvl>
  </w:abstractNum>
  <w:abstractNum w:abstractNumId="4">
    <w:nsid w:val="1E435015"/>
    <w:multiLevelType w:val="singleLevel"/>
    <w:tmpl w:val="1E435015"/>
    <w:lvl w:ilvl="0" w:tentative="0">
      <w:start w:val="1"/>
      <w:numFmt w:val="chineseCounting"/>
      <w:suff w:val="nothing"/>
      <w:lvlText w:val="（%1）"/>
      <w:lvlJc w:val="left"/>
      <w:pPr>
        <w:ind w:left="0" w:firstLine="420"/>
      </w:pPr>
      <w:rPr>
        <w:rFonts w:hint="eastAsia"/>
      </w:rPr>
    </w:lvl>
  </w:abstractNum>
  <w:abstractNum w:abstractNumId="5">
    <w:nsid w:val="38414D51"/>
    <w:multiLevelType w:val="singleLevel"/>
    <w:tmpl w:val="38414D51"/>
    <w:lvl w:ilvl="0" w:tentative="0">
      <w:start w:val="1"/>
      <w:numFmt w:val="chineseCounting"/>
      <w:suff w:val="nothing"/>
      <w:lvlText w:val="（%1）"/>
      <w:lvlJc w:val="left"/>
      <w:pPr>
        <w:ind w:left="0" w:firstLine="420"/>
      </w:pPr>
      <w:rPr>
        <w:rFonts w:hint="eastAsia"/>
      </w:rPr>
    </w:lvl>
  </w:abstractNum>
  <w:abstractNum w:abstractNumId="6">
    <w:nsid w:val="3B539848"/>
    <w:multiLevelType w:val="singleLevel"/>
    <w:tmpl w:val="3B539848"/>
    <w:lvl w:ilvl="0" w:tentative="0">
      <w:start w:val="1"/>
      <w:numFmt w:val="decimal"/>
      <w:lvlText w:val="(%1)"/>
      <w:lvlJc w:val="left"/>
      <w:pPr>
        <w:tabs>
          <w:tab w:val="left" w:pos="0"/>
        </w:tabs>
        <w:ind w:left="425" w:hanging="425"/>
      </w:pPr>
      <w:rPr>
        <w:rFonts w:hint="default"/>
      </w:rPr>
    </w:lvl>
  </w:abstractNum>
  <w:abstractNum w:abstractNumId="7">
    <w:nsid w:val="43821D69"/>
    <w:multiLevelType w:val="multilevel"/>
    <w:tmpl w:val="43821D6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6A9A6D59"/>
    <w:multiLevelType w:val="multilevel"/>
    <w:tmpl w:val="6A9A6D5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3"/>
  </w:num>
  <w:num w:numId="4">
    <w:abstractNumId w:val="8"/>
  </w:num>
  <w:num w:numId="5">
    <w:abstractNumId w:val="7"/>
  </w:num>
  <w:num w:numId="6">
    <w:abstractNumId w:val="2"/>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xZmEyNmVhNGYwODdiNTBjZDY5YTkyYzk0ODQ2YTMifQ=="/>
  </w:docVars>
  <w:rsids>
    <w:rsidRoot w:val="00E870D8"/>
    <w:rsid w:val="0003755B"/>
    <w:rsid w:val="00037620"/>
    <w:rsid w:val="000817E8"/>
    <w:rsid w:val="001153E6"/>
    <w:rsid w:val="00165B5E"/>
    <w:rsid w:val="00276AF8"/>
    <w:rsid w:val="00283B84"/>
    <w:rsid w:val="00294623"/>
    <w:rsid w:val="005A700D"/>
    <w:rsid w:val="00653812"/>
    <w:rsid w:val="0092661D"/>
    <w:rsid w:val="0093479A"/>
    <w:rsid w:val="00995CF7"/>
    <w:rsid w:val="009B211F"/>
    <w:rsid w:val="00A17265"/>
    <w:rsid w:val="00A25F12"/>
    <w:rsid w:val="00AD79A9"/>
    <w:rsid w:val="00AF717D"/>
    <w:rsid w:val="00B33B0D"/>
    <w:rsid w:val="00B94514"/>
    <w:rsid w:val="00CC08B9"/>
    <w:rsid w:val="00D05FAD"/>
    <w:rsid w:val="00E2465B"/>
    <w:rsid w:val="00E41EA4"/>
    <w:rsid w:val="00E870D8"/>
    <w:rsid w:val="02184C85"/>
    <w:rsid w:val="02587777"/>
    <w:rsid w:val="02592783"/>
    <w:rsid w:val="02A1111E"/>
    <w:rsid w:val="03565929"/>
    <w:rsid w:val="04206073"/>
    <w:rsid w:val="042E69E2"/>
    <w:rsid w:val="044A30F0"/>
    <w:rsid w:val="052B58C3"/>
    <w:rsid w:val="054D10C0"/>
    <w:rsid w:val="056C6DA9"/>
    <w:rsid w:val="06730805"/>
    <w:rsid w:val="06E451E6"/>
    <w:rsid w:val="08122176"/>
    <w:rsid w:val="08F8136C"/>
    <w:rsid w:val="0AA3590B"/>
    <w:rsid w:val="0AB42065"/>
    <w:rsid w:val="0ABE495C"/>
    <w:rsid w:val="0B1C0317"/>
    <w:rsid w:val="0BCD088E"/>
    <w:rsid w:val="0D1B387B"/>
    <w:rsid w:val="0D2D73F1"/>
    <w:rsid w:val="0E370B89"/>
    <w:rsid w:val="0FB2151D"/>
    <w:rsid w:val="10757746"/>
    <w:rsid w:val="109E0A4B"/>
    <w:rsid w:val="10CF32FA"/>
    <w:rsid w:val="11F878CF"/>
    <w:rsid w:val="12E3308D"/>
    <w:rsid w:val="13931707"/>
    <w:rsid w:val="13B275E2"/>
    <w:rsid w:val="15BD23FB"/>
    <w:rsid w:val="167069E6"/>
    <w:rsid w:val="194859F8"/>
    <w:rsid w:val="195E346D"/>
    <w:rsid w:val="1BD821A8"/>
    <w:rsid w:val="1C4E5A1B"/>
    <w:rsid w:val="1C6F7740"/>
    <w:rsid w:val="1DBB2BD0"/>
    <w:rsid w:val="1E1E4F79"/>
    <w:rsid w:val="1EFD1033"/>
    <w:rsid w:val="1FB931AC"/>
    <w:rsid w:val="200F09DE"/>
    <w:rsid w:val="20984AA5"/>
    <w:rsid w:val="20E223FB"/>
    <w:rsid w:val="230217F8"/>
    <w:rsid w:val="230F7587"/>
    <w:rsid w:val="26FC7E22"/>
    <w:rsid w:val="277D0F63"/>
    <w:rsid w:val="27EB411E"/>
    <w:rsid w:val="283E3648"/>
    <w:rsid w:val="285B0D9E"/>
    <w:rsid w:val="28A7391D"/>
    <w:rsid w:val="28B11B31"/>
    <w:rsid w:val="2AA50EFC"/>
    <w:rsid w:val="2C493B09"/>
    <w:rsid w:val="2CB74F17"/>
    <w:rsid w:val="2D041DE0"/>
    <w:rsid w:val="2D0B7011"/>
    <w:rsid w:val="2D334798"/>
    <w:rsid w:val="2E5F39A7"/>
    <w:rsid w:val="2F835584"/>
    <w:rsid w:val="2FDD4C94"/>
    <w:rsid w:val="31305298"/>
    <w:rsid w:val="31A55C86"/>
    <w:rsid w:val="31D67BED"/>
    <w:rsid w:val="322132BB"/>
    <w:rsid w:val="34FF745B"/>
    <w:rsid w:val="353C06AF"/>
    <w:rsid w:val="368F61CA"/>
    <w:rsid w:val="36B424C7"/>
    <w:rsid w:val="3710268C"/>
    <w:rsid w:val="37C404E8"/>
    <w:rsid w:val="37FE7E9E"/>
    <w:rsid w:val="386121DB"/>
    <w:rsid w:val="3900344B"/>
    <w:rsid w:val="39273424"/>
    <w:rsid w:val="39484B09"/>
    <w:rsid w:val="39766B38"/>
    <w:rsid w:val="3A4F1395"/>
    <w:rsid w:val="3A5B15D7"/>
    <w:rsid w:val="3B59790C"/>
    <w:rsid w:val="3C243C4B"/>
    <w:rsid w:val="3CAE6DFF"/>
    <w:rsid w:val="3D186651"/>
    <w:rsid w:val="3F3B5533"/>
    <w:rsid w:val="3FF57DD8"/>
    <w:rsid w:val="40F61CDD"/>
    <w:rsid w:val="40FF6CE2"/>
    <w:rsid w:val="42C27D1A"/>
    <w:rsid w:val="432D7889"/>
    <w:rsid w:val="44197EE1"/>
    <w:rsid w:val="44775260"/>
    <w:rsid w:val="45260A34"/>
    <w:rsid w:val="453C51A9"/>
    <w:rsid w:val="457C0654"/>
    <w:rsid w:val="46845A12"/>
    <w:rsid w:val="4711587E"/>
    <w:rsid w:val="49105066"/>
    <w:rsid w:val="4C1E4213"/>
    <w:rsid w:val="4C995F8F"/>
    <w:rsid w:val="4D203FBB"/>
    <w:rsid w:val="4E0434B6"/>
    <w:rsid w:val="4EBC0332"/>
    <w:rsid w:val="4FC96B8B"/>
    <w:rsid w:val="4FF90AB5"/>
    <w:rsid w:val="508D1967"/>
    <w:rsid w:val="52036385"/>
    <w:rsid w:val="546F61BC"/>
    <w:rsid w:val="54CE135E"/>
    <w:rsid w:val="555C797D"/>
    <w:rsid w:val="559B68D4"/>
    <w:rsid w:val="561F5757"/>
    <w:rsid w:val="57B91294"/>
    <w:rsid w:val="57CD4D3F"/>
    <w:rsid w:val="586B6A32"/>
    <w:rsid w:val="5963770A"/>
    <w:rsid w:val="597C052D"/>
    <w:rsid w:val="598D4786"/>
    <w:rsid w:val="5B8F7B33"/>
    <w:rsid w:val="5BF705DC"/>
    <w:rsid w:val="5C844566"/>
    <w:rsid w:val="5D7C66B0"/>
    <w:rsid w:val="5DAD3649"/>
    <w:rsid w:val="5E653F23"/>
    <w:rsid w:val="5F3C1128"/>
    <w:rsid w:val="5FC01D1F"/>
    <w:rsid w:val="6042451C"/>
    <w:rsid w:val="60430294"/>
    <w:rsid w:val="6085066D"/>
    <w:rsid w:val="61F45CBC"/>
    <w:rsid w:val="61FD696C"/>
    <w:rsid w:val="629D1EDE"/>
    <w:rsid w:val="62AF39BF"/>
    <w:rsid w:val="62BF3C88"/>
    <w:rsid w:val="630737FB"/>
    <w:rsid w:val="63AD43A2"/>
    <w:rsid w:val="64046433"/>
    <w:rsid w:val="66E31739"/>
    <w:rsid w:val="68D11043"/>
    <w:rsid w:val="69E55882"/>
    <w:rsid w:val="6A0E5F27"/>
    <w:rsid w:val="6B563571"/>
    <w:rsid w:val="6C0C3C30"/>
    <w:rsid w:val="6D7952F5"/>
    <w:rsid w:val="6DDE15FC"/>
    <w:rsid w:val="6E6C6C08"/>
    <w:rsid w:val="6F4D4BC1"/>
    <w:rsid w:val="6F7C10CD"/>
    <w:rsid w:val="6F7E4DDA"/>
    <w:rsid w:val="70A408DB"/>
    <w:rsid w:val="72200435"/>
    <w:rsid w:val="729F271F"/>
    <w:rsid w:val="73893DB8"/>
    <w:rsid w:val="74AE3AD6"/>
    <w:rsid w:val="74E74BD4"/>
    <w:rsid w:val="75A665CC"/>
    <w:rsid w:val="75DA20A5"/>
    <w:rsid w:val="75E771DB"/>
    <w:rsid w:val="7914468C"/>
    <w:rsid w:val="7A2F7E37"/>
    <w:rsid w:val="7B0D0082"/>
    <w:rsid w:val="7CDE5175"/>
    <w:rsid w:val="7FC70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1"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1"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标书正文1"/>
    <w:basedOn w:val="1"/>
    <w:next w:val="3"/>
    <w:qFormat/>
    <w:uiPriority w:val="0"/>
    <w:pPr>
      <w:autoSpaceDE w:val="0"/>
      <w:autoSpaceDN w:val="0"/>
      <w:spacing w:line="520" w:lineRule="exact"/>
      <w:ind w:firstLine="640" w:firstLineChars="200"/>
      <w:jc w:val="left"/>
    </w:pPr>
    <w:rPr>
      <w:rFonts w:ascii="Times New Roman" w:hAnsi="Times New Roman" w:eastAsia="宋体" w:cs="Times New Roman"/>
      <w:kern w:val="0"/>
      <w:szCs w:val="21"/>
      <w:lang w:eastAsia="en-US"/>
    </w:rPr>
  </w:style>
  <w:style w:type="paragraph" w:styleId="3">
    <w:name w:val="Body Text"/>
    <w:basedOn w:val="1"/>
    <w:next w:val="4"/>
    <w:link w:val="16"/>
    <w:semiHidden/>
    <w:unhideWhenUsed/>
    <w:qFormat/>
    <w:uiPriority w:val="99"/>
    <w:pPr>
      <w:spacing w:after="120"/>
    </w:pPr>
  </w:style>
  <w:style w:type="paragraph" w:styleId="4">
    <w:name w:val="Body Text First Indent"/>
    <w:basedOn w:val="3"/>
    <w:next w:val="5"/>
    <w:unhideWhenUsed/>
    <w:qFormat/>
    <w:uiPriority w:val="99"/>
    <w:pPr>
      <w:ind w:firstLine="420" w:firstLineChars="100"/>
    </w:pPr>
    <w:rPr>
      <w:rFonts w:ascii="Calibri" w:hAnsi="Calibri" w:eastAsia="仿宋_GB2312"/>
      <w:kern w:val="2"/>
      <w:sz w:val="30"/>
      <w:szCs w:val="30"/>
    </w:rPr>
  </w:style>
  <w:style w:type="paragraph" w:styleId="5">
    <w:name w:val="Body Text First Indent 2"/>
    <w:basedOn w:val="6"/>
    <w:unhideWhenUsed/>
    <w:qFormat/>
    <w:uiPriority w:val="1"/>
    <w:pPr>
      <w:ind w:firstLine="420" w:firstLineChars="200"/>
    </w:pPr>
    <w:rPr>
      <w:rFonts w:ascii="仿宋_GB2312" w:eastAsia="仿宋_GB2312" w:cs="宋体"/>
      <w:szCs w:val="21"/>
    </w:rPr>
  </w:style>
  <w:style w:type="paragraph" w:styleId="6">
    <w:name w:val="Body Text Indent"/>
    <w:basedOn w:val="1"/>
    <w:unhideWhenUsed/>
    <w:qFormat/>
    <w:uiPriority w:val="1"/>
    <w:pPr>
      <w:autoSpaceDE w:val="0"/>
      <w:autoSpaceDN w:val="0"/>
      <w:adjustRightInd w:val="0"/>
      <w:ind w:left="425"/>
      <w:textAlignment w:val="baseline"/>
    </w:pPr>
    <w:rPr>
      <w:rFonts w:ascii="宋体"/>
      <w:kern w:val="0"/>
      <w:sz w:val="28"/>
      <w:szCs w:val="20"/>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semiHidden/>
    <w:unhideWhenUsed/>
    <w:qFormat/>
    <w:uiPriority w:val="99"/>
    <w:rPr>
      <w:color w:val="0000FF"/>
      <w:u w:val="single"/>
    </w:rPr>
  </w:style>
  <w:style w:type="character" w:customStyle="1" w:styleId="13">
    <w:name w:val="页眉 字符"/>
    <w:basedOn w:val="11"/>
    <w:link w:val="8"/>
    <w:qFormat/>
    <w:uiPriority w:val="99"/>
    <w:rPr>
      <w:sz w:val="18"/>
      <w:szCs w:val="18"/>
    </w:rPr>
  </w:style>
  <w:style w:type="character" w:customStyle="1" w:styleId="14">
    <w:name w:val="页脚 字符"/>
    <w:basedOn w:val="11"/>
    <w:link w:val="7"/>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正文文本 字符"/>
    <w:basedOn w:val="11"/>
    <w:link w:val="3"/>
    <w:semiHidden/>
    <w:qFormat/>
    <w:uiPriority w:val="99"/>
  </w:style>
  <w:style w:type="paragraph" w:customStyle="1" w:styleId="17">
    <w:name w:val="Other|1"/>
    <w:basedOn w:val="1"/>
    <w:qFormat/>
    <w:uiPriority w:val="0"/>
    <w:pPr>
      <w:widowControl w:val="0"/>
      <w:shd w:val="clear" w:color="auto" w:fill="auto"/>
      <w:spacing w:line="379" w:lineRule="exact"/>
      <w:ind w:firstLine="200"/>
    </w:pPr>
    <w:rPr>
      <w:rFonts w:ascii="宋体" w:hAnsi="宋体" w:eastAsia="宋体" w:cs="宋体"/>
      <w:sz w:val="20"/>
      <w:szCs w:val="20"/>
      <w:u w:val="none"/>
      <w:shd w:val="clear" w:color="auto" w:fill="auto"/>
      <w:lang w:val="zh-TW" w:eastAsia="zh-TW" w:bidi="zh-TW"/>
    </w:rPr>
  </w:style>
  <w:style w:type="character" w:customStyle="1" w:styleId="18">
    <w:name w:val="font31"/>
    <w:basedOn w:val="11"/>
    <w:qFormat/>
    <w:uiPriority w:val="0"/>
    <w:rPr>
      <w:rFonts w:hint="eastAsia" w:ascii="微软雅黑" w:hAnsi="微软雅黑" w:eastAsia="微软雅黑" w:cs="微软雅黑"/>
      <w:b/>
      <w:bCs/>
      <w:color w:val="000000"/>
      <w:sz w:val="20"/>
      <w:szCs w:val="20"/>
      <w:u w:val="none"/>
    </w:rPr>
  </w:style>
  <w:style w:type="character" w:customStyle="1" w:styleId="19">
    <w:name w:val="font51"/>
    <w:basedOn w:val="11"/>
    <w:qFormat/>
    <w:uiPriority w:val="0"/>
    <w:rPr>
      <w:rFonts w:hint="eastAsia" w:ascii="微软雅黑" w:hAnsi="微软雅黑" w:eastAsia="微软雅黑" w:cs="微软雅黑"/>
      <w:b/>
      <w:bCs/>
      <w:color w:val="FF0000"/>
      <w:sz w:val="20"/>
      <w:szCs w:val="20"/>
      <w:u w:val="none"/>
    </w:rPr>
  </w:style>
  <w:style w:type="character" w:customStyle="1" w:styleId="20">
    <w:name w:val="font21"/>
    <w:basedOn w:val="11"/>
    <w:qFormat/>
    <w:uiPriority w:val="0"/>
    <w:rPr>
      <w:rFonts w:hint="eastAsia" w:ascii="微软雅黑" w:hAnsi="微软雅黑" w:eastAsia="微软雅黑" w:cs="微软雅黑"/>
      <w:b/>
      <w:bCs/>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6481</Words>
  <Characters>7719</Characters>
  <Lines>21</Lines>
  <Paragraphs>5</Paragraphs>
  <TotalTime>17</TotalTime>
  <ScaleCrop>false</ScaleCrop>
  <LinksUpToDate>false</LinksUpToDate>
  <CharactersWithSpaces>7898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2022-05-17T08:05:00Z</dcterms:created>
  <dc:creator>SRT</dc:creator>
  <cp:lastModifiedBy>sygt01</cp:lastModifiedBy>
  <dcterms:modified xsi:type="dcterms:W3CDTF">2022-07-06T09:24:14Z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93769A9FEBBD4BDCA9B47DA06E0D863A</vt:lpwstr>
  </property>
</Properties>
</file>