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ascii="黑体" w:hAnsi="黑体" w:eastAsia="宋体"/>
          <w:b w:val="0"/>
          <w:color w:val="000000" w:themeColor="text1"/>
          <w:sz w:val="21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叶圣陶先生二三事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夯基固本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下列各组加点字的注音完全正确的一项是【      】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A．朦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胧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（lóng）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拖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沓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（tà）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诲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人不倦（huǐ）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B．商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（zhuó）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赘（lèi）    颠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沛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流离（pèi）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譬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如（bì） 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别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扭（biè）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下问（chǐ）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帖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（tiē）     恳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切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（qiè）    以身作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（zé）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下列加点词语运用不恰当的一项是【      】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A．作者认为，叶老既是躬行君子，又能学而不厌，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诲人不倦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，确是人之师表。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B．他好不容易找到了一份安定的作，希望从此可以结束那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颠沛流离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的生活。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C．这道代数题目的题型很新，于是我只好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不耻下问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，认真地向数学老师请教。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D．诸葛亮一直效忠刘备父子，德高望重，他对自已要求甚严，处处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以身作则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能力提升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阅读下面的文段，完成下列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两道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小题。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凡是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同叶圣陶先生有些交往的，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无不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为他的待人厚而深受感动。前些年，一次听吕叔湘先生说，当年他在上海，有一天到叶先生屋里去，见叶先生伏案执笔改什么，走近一看，是描他的一篇文章的标点。这一次他受了教育，此后写文章，文字标点一定清清楚楚，不敢草率了事。我同叶圣陶先生文墨方面的交往，从共同修润课本的文字开始。其时他刚到北方来，跟家乡人说苏州话，跟其他地方人说南腔北调话。可是他写文章坚决用普通话。他对普通话生疏，于是不耻下问，让我帮他修润。我出于对他的尊敬，想不直接动笔，只提一些商酌性的意见。他说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不必客气。这样反而费事，还是直接改上。不限于语言，有什么不妥都改。千万不要慎重，怕改得不妥。我觉得不妥再改回来。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我遵嘱，不客气，这样做了。可是他却不放弃客气，比如有一两处他认为可以不动的，就一定亲自来，谦虚而恳切地问我，同意不同意恢复。我当然表示同意，并且说: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您看怎么样好就怎么样，千万不要再跟我商量。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他说: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好，就这样。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可是下次还是照样来商量，好像应该做主的是我，不是他。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文段记述了叶圣陶先生的什么美德？用了哪些事例来进行说明？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下面语句中的加点词语有何作用？请简要分析。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凡是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同叶圣陶先生有些交往的，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无不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为他的待人厚而深受感动。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三、拓展研究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3570" w:firstLineChars="17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等你回家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陪一位父亲去八百里外的戒毒所，探视他在那里戒毒的儿子。戒毒所坐落在荒郊野外。我们的车在乡间土路上颠簸着。路边，野葵和蒲公英开得正盛，一些鸟在草地间飞起又落下。天空很蓝，显得很高远。父亲的心，却低落得如一株衰败的草，他恨恨地说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真不想来啊。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一路上，他不停地痛骂着儿子，历数着儿子种种的不是，说他毁了一个家，毁了他。他含辛茹苦养大他，为他在城里买了房，买了车，帮他娶了媳妇。那个不肖子，却被一帮狐朋狗友拖下水，去吸食毒品。他一辈子积攒的家业，几乎被他掏空了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（3）我坐在一边，听他痛骂，隐隐担着心，这样的父亲去见儿子，会有怎样的结果？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（4）车子一路向前，野葵和蒲公英一路跟着。终于，远远望见了几幢房子，青砖青瓦，连在一起，坐落在一块开阔之地。开车的师傅说，到了。做父亲的像突然被谁猛击了一掌似的，愣愣地，不相信地问：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到了？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一看表，快上午10点了。他急了，说：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也不知能不能见着。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因为按这家戒毒所的规定，上午10之后，一律不允许探视。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5）他一口气跑到大门口，还好，还有15分钟的时间。办了相关手续，这个父亲一秒也不曾停留，急急火火往探视室跑。很快，他儿子被管教干部带进来。高高壮壮的年轻人，脸上也无欢喜也无悲。看到父亲，他嘴角稍稍撇了撇，有嘲讽的意味。一层玻璃隔着，他在里头父亲在外头。从他进来起，父亲就一直盯着他，话筒拿在手上，却不说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6）旁边，亦有来探视的人。一个长相甜美的女孩子，在玻璃窗外头，不停地用手指头在举起的另一掌上画着什么。在里头看着的，是个清秀的男孩子。他眼睛跟着女孩的手指转动，频频点头，含着泪笑。他读懂了她爱的密码——从此，改了吧。还有几个人，男男女女，大概是一家子，围在一起，争着跟里面一个中年人说话。中年人憔悴着一张脸，却一直笑着，一直笑着。这时，他们中的一个，突然到探视室外面，叫了一个男孩进来。孩子不过十一二岁，白净的面容，文文弱弱的。孩子怯怯地打量了四周一眼，走到中年人那里，拿过话筒，隔着玻璃窗，才说了一句什么，里面笑着的中年人，不笑了，他愣愣地看着孩子，眼泪下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（7）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哭什么呢？你会改好的！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我听到那些人里的一个大声说。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（8）探视时间快要过去了。一直跟儿子对峙着的父亲，这时掉过头来。我发现他与刚才的强悍判若两人，竟是一脸的戚容，他低声说：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里面的日子不好过的，看他，也黑了，也瘦了。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（9）他转身问我：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你有纸笔吗？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（10）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当然有。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我掏出来给他，正疑惑着他要做什么，只见他低头在纸上迅速写下几个字，贴到玻璃窗上，给儿子看。里面的年轻人看着看着，神情变了，两行泪，缓缓地从腮边滚落下来。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（11）探视结束后，我看到这位父亲在纸上留下的字：儿子，等你回家。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.说说文章第一段中景物描写的作用？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.按要求品析下列语句。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（1）父亲一秒也不曾停留，急急火火往探视室跑（运用什么描写方式？写出了什么？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（2）里面的年轻人看着看着，神情变了，两行泪，缓缓地从腮边滚落下来（年轻人的神情为什么会产生变化？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驿路梨花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夯基固本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下列每对加点字读音都相同的一项是【      】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A．竹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篾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蔑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视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驿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路/翻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译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莹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/军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拢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/打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扰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C．修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茸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毛  露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宿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/星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宿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暮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色/羡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慕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陡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峭/迁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下列句子中，加点词语运用恰当的一项是【      】</w:t>
      </w:r>
    </w:p>
    <w:p>
      <w:pPr>
        <w:pStyle w:val="12"/>
        <w:keepNext w:val="0"/>
        <w:keepLines w:val="0"/>
        <w:pageBreakBefore w:val="0"/>
        <w:tabs>
          <w:tab w:val="clear" w:pos="48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A．山，好大的山啊！起伏的青山一座挨一座，延伸到远方，消失在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迷茫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的暮色中。</w:t>
      </w:r>
    </w:p>
    <w:p>
      <w:pPr>
        <w:pStyle w:val="12"/>
        <w:keepNext w:val="0"/>
        <w:keepLines w:val="0"/>
        <w:pageBreakBefore w:val="0"/>
        <w:tabs>
          <w:tab w:val="clear" w:pos="48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B．纪录片《我在故宫修文物》揭秘了顶级文物的原始面貌和神秘的文物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修茸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技术。</w:t>
      </w:r>
    </w:p>
    <w:p>
      <w:pPr>
        <w:pStyle w:val="12"/>
        <w:keepNext w:val="0"/>
        <w:keepLines w:val="0"/>
        <w:pageBreakBefore w:val="0"/>
        <w:tabs>
          <w:tab w:val="clear" w:pos="48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C．一个烟头竟然引起冲天大火，这栋被烧毁的大楼让人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叹为观止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，唏嘘不已。</w:t>
      </w:r>
    </w:p>
    <w:p>
      <w:pPr>
        <w:pStyle w:val="12"/>
        <w:keepNext w:val="0"/>
        <w:keepLines w:val="0"/>
        <w:pageBreakBefore w:val="0"/>
        <w:tabs>
          <w:tab w:val="clear" w:pos="48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D．在飞驰的高速列车上，人们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津津乐道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地谈论着乘坐高铁出行带来的快捷与方便。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能力提升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阅读下面的文段，完成下列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两个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小题。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①我们正在劳动，突然梨树丛中闪出了一群哈尼小姑娘。走在前边的约莫十四五岁，红润的脸上有两道弯弯的修长的眉毛和一对晶莹的大眼睛。我想：她一定是梨花。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②瑶族老人立即走到她们面前，深深弯下腰去，行了个大礼，吓得小姑娘们像小雀似的蹦开了，接着就哈哈大笑起来：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老爷爷，你给我们行这样大的礼，不怕折损我们吗？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③老人严肃地说：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我感谢你们盖了这间小草房。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④为头的那个小姑娘赶紧摇手：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不要谢我们！不要谢我们！房子是解放军叔叔盖的。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⑤接着，小姑娘向我们讲述了房子的来历。十多年前，有一队解放军路过这里，在树林里过夜，半夜淋了大雨，他们想，这里要有一间给过路人避风雨的小屋就好了，第二天早上就砍树割草盖起了房子。她姐姐恰好过这边山上来拾菌子，好奇地问解放军叔叔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你们要在这里长住？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解放军说：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不，我们是为了方便过路人。是雷锋同志教我们这样做的。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她姐姐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很受感动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。从那以后，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常常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趁砍柴、拾菌子、找草药的机会来照料这小茅屋。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⑥原来她还不是梨花。我问：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梨花呢？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⑦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前几年出嫁到山那边了。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⑧不用说，姐姐出嫁后，是小姑娘接过任务，常来照管这小茅屋。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⑨我望着这群充满朝气的哈尼小姑娘和那洁白的梨花，不由得想起了一句诗：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驿路梨花处处开。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选段插叙了一件什么事？（从起因、经过、结果三个方面简要概括。）其作用是什么？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揣摩第⑤段加点词语的作用。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三、拓展研究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竹杯上的红五星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①才爬过两座山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我已经热汗淋漓了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而路还在脚下弯弯曲曲地延伸着!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②这是岭南群山里的一条古驿道。青石砌成的曲径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像蚕吐的细丝一般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在偌大的山海里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飘浮不定地闪现着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仿佛永远没有尽头。昔日的筑路人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他们是多么艰辛啊!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③我的喉咙干渴得裂开似的发疼。我埋怨自己太贪赶路了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没在山脚公路道班工人那儿喝足水。此时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我真盼着那位道班老工人讲的那道山泉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会马上出现在眼前……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④据说那是好久好久以前的事了。为了打通崇山峻岭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许多石匠汇集到这深山里来。路成之后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匠人们又各自回乡谋生去了。唯有几个热心肠的人留了下来。他们担心行人口渴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决心凿石开泉引水。敲呀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打呀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披星戴月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终于打出了泉眼。说到这儿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老工人笑眯眯地对我说: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不信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你上山去听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那‘叮咚’作响的泉鸣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就是匠人们凿石留下的声音!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啊!这古老动人的传说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分明在赞颂我们民族高尚精神的源远流长。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⑤山里的杜鹃花开得正盛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红的、粉的、白的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鲜艳多彩的色泽撩逗着人的眼睛。忽然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我发现花丛中有两团绿色的东西在慢慢地移动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走近一看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原来是两个检查电话线路的解放军战士。他们手里各自都采了一大捧山里的野生茶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军衣让汗水浸透了也全然不顾。留下一两声轻快的笑声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他们又隐入绿色世界里了。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⑥他们采山茶干什么呢?一想到茶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顿时又觉得出奇的干渴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我加快脚步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决心要寻找到一眼泉。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⑦哈!终于隐隐听到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叮咚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作响的泉声了。追寻着那声音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我来到半山一个平地上用楠竹搭成的亭子里。走近一看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一汪清泉有桌面那么大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银子般的山水正从一根竹管里畅快地吐出来。我正要扑上去饮个痛快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突然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我发现泉边有个粗瓷水缸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稳稳当当地放在竹架上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瓷缸上写着: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莫饮生水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请喝山茶。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啊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谁想得这么周到!爬山跑热的身子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贪喝冷冽的泉水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是会闹病的。我拿起一个竹筒刻制的饮水杯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揭开缸盖舀出茶水。茶水还有着微微的余温。浓酽的茶汁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泛着黑红的色泽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喝下肚去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一股清甜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真是痛快极了。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⑧待我在泉边洗脸消汗之后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开始打量起四周来:这六角的竹亭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虽不算精致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遮风挡雨倒是个好所在。一节节引水的楠竹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绕山跨谷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逶迤而来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使人感到引水的不易。还有那温热的茶水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定是每天泡换一次的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要不怎么又鲜又甜?这群山中常常是十里不见一户人家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是谁在为人们做好事呢?蓦地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我想起路上邂逅的绿色人影来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想起了那两个采集野生茶叶的战士来!道班的工人说过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这山中有个查线的哨所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住着三个战士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维修着百十里线路。我打量着手里的竹杯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发现那上面还刻着一个不大的五角星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于是我明白了……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⑨走出竹亭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我遥望山海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一幢小小的红砖瓦房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在绿树中隐约可见。那定是哨所了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离这驿道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怕有一二里路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每天烧茶挑来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走这崎岖的山路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要流多少汗呢?在这偏远、寂静的地方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过往行人来去匆匆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怕也难得对战士们说上几句感谢的话儿。而他们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仍在默默地干着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为干渴的人们献上这甘甜的驿道茶。(有改动)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.用四个字概括出第④段中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这古老动人的传说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的具体内容: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 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.从第⑦段中找出六处表现烧茶人热情、细心周到的细节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写在下面。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.第⑧段结尾写道: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于是我明白了……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请说说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明白了什么。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最苦与最乐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ascii="Times New Roman" w:hAnsi="Times New Roman" w:eastAsia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夯基固本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1.文化积累——文学常识填空。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《最苦与最乐》选自</w:t>
      </w:r>
      <w:r>
        <w:rPr>
          <w:rFonts w:hint="eastAsia" w:hAnsi="宋体" w:eastAsia="宋体" w:cs="宋体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，作者</w:t>
      </w:r>
      <w:r>
        <w:rPr>
          <w:rFonts w:hint="eastAsia" w:hAnsi="宋体" w:eastAsia="宋体" w:cs="宋体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，字卓如，号任公，别号饮冰室主人，广东新会人，思想家、学者，</w:t>
      </w:r>
      <w:r>
        <w:rPr>
          <w:rFonts w:hint="eastAsia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hAnsi="宋体" w:eastAsia="宋体" w:cs="宋体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变法</w:t>
      </w:r>
      <w:r>
        <w:rPr>
          <w:rFonts w:hint="eastAsia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领袖之一。本文是</w:t>
      </w:r>
      <w:r>
        <w:rPr>
          <w:rFonts w:hint="eastAsia" w:hAnsi="宋体" w:eastAsia="宋体" w:cs="宋体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（文体）。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2.汉字积累——下列字形和加点字注音全部正确的一项是【      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A．恩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underDot"/>
          <w14:textFill>
            <w14:solidFill>
              <w14:schemeClr w14:val="tx1"/>
            </w14:solidFill>
          </w14:textFill>
        </w:rPr>
        <w:t>惠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(huì)　　解除　　　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underDot"/>
          <w14:textFill>
            <w14:solidFill>
              <w14:schemeClr w14:val="tx1"/>
            </w14:solidFill>
          </w14:textFill>
        </w:rPr>
        <w:t>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道远(chóng)　　　 循环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B．修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underDot"/>
          <w14:textFill>
            <w14:solidFill>
              <w14:schemeClr w14:val="tx1"/>
            </w14:solidFill>
          </w14:textFill>
        </w:rPr>
        <w:t>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(qì)     卸下      死而后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underDot"/>
          <w14:textFill>
            <w14:solidFill>
              <w14:schemeClr w14:val="tx1"/>
            </w14:solidFill>
          </w14:textFill>
        </w:rPr>
        <w:t>已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(yǐ)          排解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C．大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underDot"/>
          <w14:textFill>
            <w14:solidFill>
              <w14:schemeClr w14:val="tx1"/>
            </w14:solidFill>
          </w14:textFill>
        </w:rPr>
        <w:t>抵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(dǐ)     纵然      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underDot"/>
          <w14:textFill>
            <w14:solidFill>
              <w14:schemeClr w14:val="tx1"/>
            </w14:solidFill>
          </w14:textFill>
        </w:rPr>
        <w:t>释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重负(shì)         坟募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underDot"/>
          <w14:textFill>
            <w14:solidFill>
              <w14:schemeClr w14:val="tx1"/>
            </w14:solidFill>
          </w14:textFill>
        </w:rPr>
        <w:t>缠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着(chán)   坚督      海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underDot"/>
          <w14:textFill>
            <w14:solidFill>
              <w14:schemeClr w14:val="tx1"/>
            </w14:solidFill>
          </w14:textFill>
        </w:rPr>
        <w:t>阔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天空(kuò)         豪杰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3.下列句子中加点词语使用有误的一项是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【  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A.为人处世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但求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心安理得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别人要怎样议论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我并不在意。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B.为了培养孩子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悲天悯人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的情感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他经常带儿子去孤儿院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去慰问那里的孩子。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C.一批批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仁人志士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前赴后继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探索救国救民的道路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孙中山就是其中的杰出代表。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ascii="Times New Roman" w:hAnsi="Times New Roman" w:eastAsia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D.时光如梭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22年过去了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世界格局发生了重大变化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但是建立公正合理的国际经济新秩序依然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任重而道远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能力提升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阅读下面的文段，完成下列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两个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小题。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翻过来看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什么事最快乐呢?自然责任完了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算是人生第一件乐事。古语说得好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如释重负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;俗语亦说的是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心上一块石头落了地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。人到这个时候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那种轻松愉快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真是不可以言语形容。责任越重大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负责的日子越久长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到责任完了时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海阔天空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心安理得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那种快乐还要加几倍哩!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大抵天下事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u w:val="single" w:color="00000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从苦中得来的乐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u w:val="single" w:color="00000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才算是真乐。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人生须知道负责任的苦处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才能知道有尽责任的乐处。这种苦乐循环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便是这有活力的人间一种趣味。不尽责任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受良心责备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这些苦都是自己找来的。一翻过来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处处尽责任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便处处快乐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时时尽责任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便时时快乐。快乐之权操之在己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孔子所以说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无入而不自得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正是这种作用。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.选段的中心句是: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　　　　　　　　　　　　　　　　　　　　　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。由此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请用自己的话说说本段作者所要表达的主要观点: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　　　　　　　　　　　　　　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 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.选段中多处运用对比论证的方法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试找出一处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并体会它的好处。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三、拓展研究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42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时势造英雄，英雄亦能造时势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，但历史上能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造时势者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实属少数，更多的时候，我们读到的是一些比较哀怨的声音。左思有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冯公岂不伟，白首不见招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的慨叹，王勃有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冯唐易老，李广难逢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的感慨，苏轼更是以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持节云中，何日遣冯唐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自喻，他们借他人之酒杯，浇自己之块垒。翻开历史，如冯唐、李广身负雄才，却难遂志愿者，车载斗量，正如古人所言：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千里马常有，而伯乐不常有。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42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百里奚出游列国求仕，历经宋、齐不用，身为虞大夫而虞国亡，后来在秦国主政，却促进了秦国的崛起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。百里奚在虞而虞亡，在秦而秦霸，何也？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非愚于虞而智于秦也，用与不用，听与不听也。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司马迁一席话道出其中奥妙，人才不仅在于发现，还在于使用，而用与不用又恰在于用人者之明与不明。倘若不量才而用，视宝玉为瓦砾，人才与庸才又有什么区别？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42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③当然，天下人才无数，而赏识者因时间、精力乃至视野所限，并非能识遍所有人才。因此，生逢其时的有才之士，不应去学姜太公钓于隐溪，而应有勇气展露才华，甚至毛遂自荐。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42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④韩信有大将之才，跟随项梁无所知名，后跟随项羽，积极进言献策，亦不被采用，官职仅为郎中。后来跟随汉王，多次主动与萧何交谈，始有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萧何月下追韩信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美谈，并获得萧何力荐。默默无闻的韩信能担任大将军之职，虽离不开萧何知人的才略、离不开汉王善任的胆识，但更离不开毛遂自荐的自信和审时度势的智慧。倘若韩信一意消沉，自己不努力争取，今天世上怕就没有几个人知道还有韩信这个将才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42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⑤以上几人，百里奚、韩信终能施展才华，冯唐、李广却只有怀才不遇、壮志难酬的慨叹。同样是生逢其时，却有着完全不同的人生遭遇。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42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⑥我们身处一个机遇与挑战并存的时代，我们身边也不缺乏各种各样优秀的人才。要想致力于国家的建设，实现人生的理想抱负，不仅需要有虚怀若谷、求才若渴的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伯乐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，更需要有勇于担当、积极向上的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千里马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。只有这两者兼备，才会成就事业。所以，一个人有才华，并且受到赏识和重用，才有得到实现人生理想的机会。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宋体" w:hAnsi="宋体" w:eastAsia="宋体" w:cs="宋体"/>
          <w:b w:val="0"/>
          <w:bCs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Style w:val="8"/>
          <w:rFonts w:hint="eastAsia" w:ascii="宋体" w:hAnsi="宋体" w:eastAsia="宋体" w:cs="宋体"/>
          <w:b w:val="0"/>
          <w:bCs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.本文的中心论点是什么？</w:t>
      </w:r>
      <w:r>
        <w:rPr>
          <w:rFonts w:hint="eastAsia" w:ascii="宋体" w:hAnsi="宋体" w:eastAsia="宋体" w:cs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宋体" w:hAnsi="宋体" w:eastAsia="宋体" w:cs="宋体"/>
          <w:b w:val="0"/>
          <w:bCs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Style w:val="8"/>
          <w:rFonts w:hint="eastAsia" w:ascii="宋体" w:hAnsi="宋体" w:eastAsia="宋体" w:cs="宋体"/>
          <w:b w:val="0"/>
          <w:bCs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.第②段画线句运用了哪种论证方法？有什么作用？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宋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短文两篇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ascii="Times New Roman" w:hAnsi="Times New Roman" w:eastAsia="宋体"/>
          <w:b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夯基固本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下列加点字注音正确的一项是【      】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室（lòu）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噫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（yī） 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苔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痕（tāi）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鸿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儒（hóng）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（zhuó）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有闻（xiān）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蕃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（fān）     清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（lián）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亵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玩（xiè）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D．案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（dú）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淤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泥（yū）    德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（xīn）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下列句子中加点词的意义相同的一项是【      】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A．水陆草木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花    何陋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李唐来        怡然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得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C．濯清涟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不妖    人不知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不愠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爱者甚蕃 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远观而不可亵玩焉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能力提升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下列对文章《爱莲说》第一段的理解和分析，不正确的一项是【      】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A．作者从生长环境、体态香气、风度气质等方面描写莲花的超凡脱俗，赋予莲君子般的美好品格。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出淤泥而不染，濯清涟而不妖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，比喻君子不与恶浊的世风同流合污，但又不以孤高自许。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中通外直，不蔓不枝，香远益清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，比喻君子通达事理，行为端正，因而美名远扬。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亭亭净植，可远观而不可亵玩焉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，比喻君子志洁行廉，又仪态庄重，令人敬重而不敢轻侮。表现了作者对莲的爱慕之情。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下列对课文内容和写法分析有误的一项是【      】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A．文章以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晋陶渊明独爱菊。自李唐来，世人甚爱牡丹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为陪笔，引入下题，烘托自已对莲花的喜爱，借景抒情；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借花自以为写照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B．文章品评菊花、牡丹、莲花，意在慨叹真隐者少，有德者寡，而贪爱富贵者居多。以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君子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喻莲，表明了作者志在君子的道德情感。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C．文章用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噫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字引领三个排比句，在排比句中，句式同中见异，变化有致，感情起伏，其中反问句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同予者何人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情感色彩最为强烈。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D．文章结尾没有按照之前的菊、牡丹、莲的顺序来写，而是将牡丹衬在莲后，是对追名逐利者进行暗讽，意味深长，耐人寻味。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三、拓展研究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阅读下面文言文，回答下面三小题。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华歆、王朗①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俱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乘船避难，有一人欲依附②，歆辄难③之。朗曰：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幸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尚宽，何为不可？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后贼追至，王欲舍所携人。歆曰：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本所以疑，正为此耳。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>既已纳其自托，宁可以急相弃邪？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u w:val="singl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遂携拯如初。世以此定华、王之优劣。（选自《世说新语》）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【注】①华歆：三囯魏平原高唐人。王朗：三国魏东海人，博学多才。②依附：依傍附从，指搭乘他们的船。③难（nàn）：阻拦。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53" w:leftChars="100" w:hanging="243" w:hangingChars="116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解释文中加点词语的含义。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210" w:firstLineChars="1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华歆、王朗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俱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乘船避难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俱：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6" w:leftChars="100" w:hanging="16" w:hangingChars="8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幸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尚宽，何为不可   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幸：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53" w:leftChars="100" w:hanging="243" w:hangingChars="116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请将文中画线的句子翻译成现代汉语。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既已纳其自托，宁可以急相弃邪？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53" w:leftChars="100" w:hanging="243" w:hangingChars="116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这篇短文写了华歆、王朗一同乘船避难的故事，从这个故事中分别表现出他们是怎样的人？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综合性学习：孝亲敬老从我做起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感动中国最孝女儿朱晓晖的事迹，深深感动亿万华夏儿女的心，为了更好地引导学生弘扬传统，知礼孝亲，某校七年级(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)班开展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孝心无价，从我做起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的综合性学习活动，请你积极参与，完成下列任务。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知孝道：请收集有关孝亲的经典名句，写出你最喜欢的一句。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明孝义：请仿照所给例句写一句话，把你对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的理解表达出来。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例句：孝是稍纵即逝的眷恋，孝是无法重现的幸福。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仿句：______________，______________。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践孝行：作为中学生的你，将如何用实际行动孝敬父母及长辈。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</w:rPr>
        <w:t>感孝心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传统的“孝”比较强调长幼有序、顺从父母，新时代，“90后”孝顺观有了新的特点。阅读以下材料，写出你的发现。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A．节日里我会给爸妈写小卡片，感谢他们的付出，告诉他们“我很爱你们”。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B．我认为“孝”跟“顺”不是一码事，爸妈也有错的时候，比如，我一用电脑，我爸就不高兴，但需要的时候我还是会偷偷用的。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C．我偶尔会和妈妈聊聊明星的八卦，这是有科学一句的哦，专家证明现代人压力很大，适度地八卦是一种简单有效的心理调节方法。</w:t>
      </w:r>
    </w:p>
    <w:p>
      <w:pPr>
        <w:pStyle w:val="2"/>
        <w:ind w:firstLine="420" w:firstLineChars="200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</w:rPr>
        <w:t>你的发现：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</w:t>
      </w:r>
    </w:p>
    <w:p>
      <w:pPr>
        <w:pStyle w:val="2"/>
        <w:ind w:firstLine="420" w:firstLineChars="200"/>
        <w:rPr>
          <w:rFonts w:hint="eastAsia" w:ascii="宋体" w:hAnsi="宋体" w:eastAsia="宋体" w:cs="宋体"/>
          <w:u w:val="single"/>
          <w:lang w:val="en-US" w:eastAsia="zh-CN"/>
        </w:rPr>
      </w:pP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5.</w:t>
      </w:r>
      <w:r>
        <w:rPr>
          <w:rFonts w:hint="eastAsia" w:ascii="宋体" w:hAnsi="宋体" w:eastAsia="宋体" w:cs="宋体"/>
        </w:rPr>
        <w:t>说孝理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孙萌向好友倾诉自己的烦恼，他觉得妈妈管得太多，为此还和妈妈吵了一架，现在甚至想离家出走。如果你是他的好友，将怎样劝阻孙萌？引用以下《论语》中的一句名言进行劝说。(60字左右)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A．父母在，不远游，游必有方。(意思：父母在世，不出远门，如果不得已要出远门，必须有一定的去处。)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B．事父母几谏。(意思：侍奉父母，如果他们又不对的地方，得轻微婉转地劝阻。)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．最近，某校开展践行《弟子规》活动。一晚，妈妈因某事严厉批评小明。小明刚要反驳，想到《弟子规》中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父母教，须敬听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的训规，低头不语了。对于小明的表现，你想对他说些什么？(30字左右)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宋体"/>
          <w:b w:val="0"/>
          <w:color w:val="000000" w:themeColor="text1"/>
          <w:sz w:val="21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第四</w:t>
      </w:r>
      <w:bookmarkStart w:id="0" w:name="_GoBack"/>
      <w:bookmarkEnd w:id="0"/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单元练习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夯基固本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下列加点字的注音完全正确的一项是【      】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A．案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（dú）      洗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（zhuó）    清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（lián）    悲天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人（mǐn）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B．隐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逸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（yì）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亵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渎（xiè）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契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约（qiè）     血雨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风（xīng）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（zhuó）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重（shèn）    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赘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（ào）      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释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重负（shì）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D．竹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篾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（miè）     德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（xīn）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朦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胧（méng）    颠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沛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流离（fèi）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下列词语书写完全正确的一项是【      】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A．恍惚  折损  修葺  简陋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B．拖踏  失意  譬如  生疏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C．别扭  坚督  暮色  草率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D．达观  妥贴  陡峭  悠闲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依次填入下列各句横线处的词语，恰当的一项是【      】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（1）心，要静静地交流，不要口号；爱，要轻轻地述说，不要_____。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（2）青海玉树 7.1 级地震中，香港义工黄福荣的英勇事迹将被一切爱好社会公益事业的人们_____。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（3）只有保持了对地球的_____之心，人类才会寻找到一条与地球和谐相处的发展之路。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（4）中新网北京站消息称，电子邮件已跃升为计算机病毒的主要传播_____。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A．吵闹  传颂  敬畏  媒介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B．喧哗  传送  敬重  媒体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C．吵闹  传送  敬重  媒体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D．喧哗  传颂  敬畏  媒介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能力提升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阅读下面的文言文，回答问题。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水陆草木之花，可爱者甚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蕃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。晋陶渊明独爱菊。自李唐来，世人甚爱牡丹。予独爱莲之岀淤泥而不染，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清涟而不妖，中通外直，不蔓不枝，香远益清，亭亭净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，可远观而不可亵玩焉。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予谓菊，花之隐逸者也；牡丹，花之富贵者也；莲，花之君子者也。噫！菊之爱，陶后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有闻。莲之爱，同予者何人？牡丹之爱，宜乎众矣。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下面各句中加点词语的解释，不正确的一项是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      】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A．可爱者甚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蕃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蕃：多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清涟而不妖  濯：洗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C．亭亭净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植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 植：竖立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D．陶后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有闻    鲜：新鲜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下面句子中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字的用法，属于宾语前置标志的一项是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      】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A．水陆草木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花，可爱者甚蕃。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B．予独爱莲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出淤泥而不染。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C．何陋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有。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D．菊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爱，陶后鲜有闻。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下面对选文的分析，不正确的一项是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      】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A．选文以爱莲之情来表达作者不慕名利、洁身自好的生活态度，以及对追名逐利、趋炎附势的恶浊世风的鄙弃。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B．作者以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出淤泥而不染，濯清涟而不妖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来象征君子身处污浊环境而不同流合污、不随俗浮沉的高贵品质。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C．作者用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中通外直，不蔓不枝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比喻君子的行为方正，通达事理，不攀附权贵。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D．文章运用了对比、反衬的手法，将牡丹的富贵和莲花的高洁相对比，表达了作者对雍容华贵的牡丹的赞美之情。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阅读下面课文，回答问题。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①我们正在劳动，突然梨树丛中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闪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出了一群哈尼小姑娘。走在前边的约莫十四五岁，红润的脸上有两道弯弯的修长的眉毛和一对晶莹的大眼晴。我想：她一定是梨花。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②瑶族老人立即走到她们面前，深深弯下腰去，行了个大礼，吓得小姑娘们像小雀似的蹦开了，接着就哈哈大笑起来：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老爷爷，你给我们行这样大的礼，不怕折损我们吗？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③老人严肃地说：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我感谢你们盖了这间小草房。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④为头的那个小姑娘赶紧摇手：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不要谢我们！不要谢我们！房子是解放军叔叔盖的。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⑤接着，小姑娘向我们讲述了房子的来历。十多年前，有一队解放军路过这里，在树林里过夜，半夜淋了大雨。他们想，这里要有一间给过路人避风雨的小屋就好了，第二天早上就砍树割草盖起了房子。她姐姐恰好过这边山上来拾菌子，好奇地问解放军叔叔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你们要在这里长住？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解放军说：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不，我们是为了方便过路人。是雷锋同志教我们这样做的。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她姐姐很受感动。从那以后，常常趁砍柴、拾菌子、找草药的机会来照料这小茅屋。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⑥原来她还不是梨花。我问：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梨花呢？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⑦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前几年出嫁到山那边了。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⑧不用说，姐姐出嫁后，是小姑娘接过任务，常来照管这小茅屋。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⑨我望着这群充满朝气的哈尼小姑娘和那洁白的梨花，不由得想起了一句诗：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驿路梨花处处开。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驿路梨花处处开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梨花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指的是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      】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A．为人民服务的雷锋精神的象征。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B．漫山遍野盛开的梨花。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C．具有美好心灵的哈尼族小姑娘梨花。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D．既指漫山遍野盛开的梨花，也是指心灵美好的哈尼族小姑娘，更是为人民服务的雷锋精神的象征。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第⑤段运用的记叙顺序是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      】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A．顺叙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B．倒叙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C．插叙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D．补叙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下面对选文的分析，不正确的一项是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      】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A．第①段中加点的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闪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字，写出了小姑娘们天真活泼的神态。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B．第②段中瑶族老人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深深弯下腰去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这一动作，表现出老人对小姑娘们诚挚的感谢之情。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C．选文先写一个误会，再设一个悬念，然后才引出小茅屋的建造者和照料者，出人意料，但又在情理之中，回环曲折，引人入胜。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D．结尾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驿路梨花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出自陆游的诗，抒发思古之幽情，缅怀了宋将抗金收地的功绩。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三、拓展研究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水仙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[清]李渔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水仙一花，予之命也。予有四命，各司一时：春以水仙兰花为命；夏以莲为命；秋以秋海棠为命；冬以腊梅为命。无此四花是无命也。</w:t>
      </w:r>
      <w:r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>一季夺予一花，是夺予一季之命也。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水仙以秣陵①为最，予之家于秣陵，非家秣陵，家于水仙之乡也。记丙午之春，先以度岁无资，衣囊质②尽，迨③水仙开时，索一钱不得矣。欲购无资，家人曰：</w:t>
      </w:r>
      <w:r>
        <w:rPr>
          <w:rFonts w:hint="eastAsia" w:eastAsia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请已之，一年不看此花，亦非怪事。</w:t>
      </w:r>
      <w:r>
        <w:rPr>
          <w:rFonts w:hint="eastAsia" w:eastAsia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予曰：</w:t>
      </w:r>
      <w:r>
        <w:rPr>
          <w:rFonts w:hint="eastAsia" w:eastAsia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汝欲夺吾命乎？宁短一岁之寿，勿减一岁之花。且予自他乡冒雪而归，就水仙也。不看水仙，是何异于不反金陵，仍在他乡卒岁乎？</w:t>
      </w:r>
      <w:r>
        <w:rPr>
          <w:rFonts w:hint="eastAsia" w:eastAsia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家人不能止，听予质簪珥④购之。（节选自《闲情偶寄》）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【注】①秣陵：指南京。②质：抵押。③迨：等到。⑩珥：用玉做的耳饰。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解释下列加点词语。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各司一</w:t>
      </w:r>
      <w:r>
        <w:rPr>
          <w:rFonts w:eastAsia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时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时：</w:t>
      </w:r>
      <w:r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是何异于不</w:t>
      </w:r>
      <w:r>
        <w:rPr>
          <w:rFonts w:eastAsia="宋体"/>
          <w:b w:val="0"/>
          <w:color w:val="000000" w:themeColor="text1"/>
          <w:sz w:val="21"/>
          <w:em w:val="dot"/>
          <w14:textFill>
            <w14:solidFill>
              <w14:schemeClr w14:val="tx1"/>
            </w14:solidFill>
          </w14:textFill>
        </w:rPr>
        <w:t>反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金陵    反：</w:t>
      </w:r>
      <w:r>
        <w:rPr>
          <w:rFonts w:eastAsia="宋体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用现代汉语翻译下面的句子。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 一季夺予一花，是夺予一季之命也。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对于水仙，作者可谓</w:t>
      </w:r>
      <w:r>
        <w:rPr>
          <w:rFonts w:hint="eastAsia" w:eastAsia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爱花如命</w:t>
      </w:r>
      <w:r>
        <w:rPr>
          <w:rFonts w:hint="eastAsia" w:eastAsia="宋体"/>
          <w:b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，文中哪些事充分表现了这一点？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FF0000"/>
          <w:sz w:val="32"/>
          <w:szCs w:val="32"/>
        </w:rPr>
        <w:t>第</w:t>
      </w:r>
      <w:r>
        <w:rPr>
          <w:rFonts w:hint="eastAsia" w:ascii="黑体" w:hAnsi="黑体" w:eastAsia="黑体" w:cs="黑体"/>
          <w:b w:val="0"/>
          <w:color w:val="FF000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color w:val="FF0000"/>
          <w:sz w:val="32"/>
          <w:szCs w:val="32"/>
        </w:rPr>
        <w:t>单元</w:t>
      </w:r>
      <w:r>
        <w:rPr>
          <w:rFonts w:hint="eastAsia" w:ascii="黑体" w:hAnsi="黑体" w:eastAsia="黑体" w:cs="黑体"/>
          <w:b w:val="0"/>
          <w:color w:val="FF0000"/>
          <w:sz w:val="32"/>
          <w:szCs w:val="32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eastAsia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color w:val="FF0000"/>
          <w:sz w:val="28"/>
          <w:szCs w:val="28"/>
          <w:lang w:val="en-US" w:eastAsia="zh-CN"/>
        </w:rPr>
        <w:t>14</w:t>
      </w:r>
      <w:r>
        <w:rPr>
          <w:rFonts w:hint="eastAsia" w:ascii="黑体" w:hAnsi="黑体" w:eastAsia="黑体" w:cs="黑体"/>
          <w:b w:val="0"/>
          <w:color w:val="FF0000"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 w:val="0"/>
          <w:color w:val="FF0000"/>
          <w:sz w:val="28"/>
          <w:szCs w:val="28"/>
          <w:lang w:val="en-US" w:eastAsia="zh-CN"/>
        </w:rPr>
        <w:t>叶圣陶先生二三事</w:t>
      </w:r>
    </w:p>
    <w:p>
      <w:pPr>
        <w:pStyle w:val="21"/>
        <w:numPr>
          <w:ilvl w:val="0"/>
          <w:numId w:val="0"/>
        </w:numPr>
        <w:ind w:left="397" w:left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1.</w:t>
      </w:r>
      <w:r>
        <w:rPr>
          <w:rFonts w:hint="eastAsia" w:ascii="宋体" w:hAnsi="宋体" w:eastAsia="宋体" w:cs="宋体"/>
          <w:color w:val="FF0000"/>
        </w:rPr>
        <w:t>D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FF0000"/>
        </w:rPr>
        <w:t xml:space="preserve">A. </w:t>
      </w:r>
      <w:r>
        <w:rPr>
          <w:rFonts w:hint="eastAsia" w:ascii="宋体" w:hAnsi="宋体" w:eastAsia="宋体" w:cs="宋体"/>
          <w:color w:val="FF0000"/>
          <w:em w:val="dot"/>
        </w:rPr>
        <w:t>诲</w:t>
      </w:r>
      <w:r>
        <w:rPr>
          <w:rFonts w:hint="eastAsia" w:ascii="宋体" w:hAnsi="宋体" w:eastAsia="宋体" w:cs="宋体"/>
          <w:color w:val="FF0000"/>
        </w:rPr>
        <w:t xml:space="preserve">人不倦 huì；B. </w:t>
      </w:r>
      <w:r>
        <w:rPr>
          <w:rFonts w:hint="eastAsia" w:ascii="宋体" w:hAnsi="宋体" w:eastAsia="宋体" w:cs="宋体"/>
          <w:color w:val="FF0000"/>
          <w:em w:val="dot"/>
        </w:rPr>
        <w:t>累</w:t>
      </w:r>
      <w:r>
        <w:rPr>
          <w:rFonts w:hint="eastAsia" w:ascii="宋体" w:hAnsi="宋体" w:eastAsia="宋体" w:cs="宋体"/>
          <w:color w:val="FF0000"/>
        </w:rPr>
        <w:t xml:space="preserve">赘 léi；C. </w:t>
      </w:r>
      <w:r>
        <w:rPr>
          <w:rFonts w:hint="eastAsia" w:ascii="宋体" w:hAnsi="宋体" w:eastAsia="宋体" w:cs="宋体"/>
          <w:color w:val="FF0000"/>
          <w:em w:val="dot"/>
        </w:rPr>
        <w:t>譬</w:t>
      </w:r>
      <w:r>
        <w:rPr>
          <w:rFonts w:hint="eastAsia" w:ascii="宋体" w:hAnsi="宋体" w:eastAsia="宋体" w:cs="宋体"/>
          <w:color w:val="FF0000"/>
        </w:rPr>
        <w:t>如 pì。</w:t>
      </w:r>
    </w:p>
    <w:p>
      <w:pPr>
        <w:pStyle w:val="21"/>
        <w:numPr>
          <w:ilvl w:val="0"/>
          <w:numId w:val="0"/>
        </w:numPr>
        <w:ind w:left="397" w:left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2.</w:t>
      </w:r>
      <w:r>
        <w:rPr>
          <w:rFonts w:hint="eastAsia" w:ascii="宋体" w:hAnsi="宋体" w:eastAsia="宋体" w:cs="宋体"/>
          <w:color w:val="FF0000"/>
        </w:rPr>
        <w:t>C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FF0000"/>
          <w:lang w:eastAsia="zh-CN"/>
        </w:rPr>
        <w:t>“</w:t>
      </w:r>
      <w:r>
        <w:rPr>
          <w:rFonts w:hint="eastAsia" w:ascii="宋体" w:hAnsi="宋体" w:eastAsia="宋体" w:cs="宋体"/>
          <w:color w:val="FF0000"/>
        </w:rPr>
        <w:t>不耻下问</w:t>
      </w:r>
      <w:r>
        <w:rPr>
          <w:rFonts w:hint="eastAsia" w:ascii="宋体" w:hAnsi="宋体" w:eastAsia="宋体" w:cs="宋体"/>
          <w:color w:val="FF0000"/>
          <w:lang w:eastAsia="zh-CN"/>
        </w:rPr>
        <w:t>”</w:t>
      </w:r>
      <w:r>
        <w:rPr>
          <w:rFonts w:hint="eastAsia" w:ascii="宋体" w:hAnsi="宋体" w:eastAsia="宋体" w:cs="宋体"/>
          <w:color w:val="FF0000"/>
        </w:rPr>
        <w:t>是指不以向地位比自己低、知识比己少的人请教为可耻。</w:t>
      </w:r>
    </w:p>
    <w:p>
      <w:pPr>
        <w:pStyle w:val="16"/>
        <w:ind w:left="0" w:leftChars="0" w:firstLine="420" w:firstLineChars="200"/>
        <w:rPr>
          <w:rFonts w:hint="eastAsia" w:ascii="宋体" w:hAnsi="宋体" w:eastAsia="宋体" w:cs="宋体"/>
          <w:color w:val="FF0000"/>
          <w:lang w:val="en-US" w:eastAsia="zh-CN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3.</w:t>
      </w:r>
      <w:r>
        <w:rPr>
          <w:rFonts w:hint="eastAsia" w:ascii="宋体" w:hAnsi="宋体" w:eastAsia="宋体" w:cs="宋体"/>
          <w:color w:val="FF0000"/>
        </w:rPr>
        <w:t>①待人厚。②两个事例：吕叔湘先生亲见叶先生描标点；</w:t>
      </w:r>
      <w:r>
        <w:rPr>
          <w:rFonts w:hint="eastAsia" w:ascii="宋体" w:hAnsi="宋体" w:eastAsia="宋体" w:cs="宋体"/>
          <w:color w:val="FF0000"/>
          <w:lang w:eastAsia="zh-CN"/>
        </w:rPr>
        <w:t>“</w:t>
      </w:r>
      <w:r>
        <w:rPr>
          <w:rFonts w:hint="eastAsia" w:ascii="宋体" w:hAnsi="宋体" w:eastAsia="宋体" w:cs="宋体"/>
          <w:color w:val="FF0000"/>
        </w:rPr>
        <w:t>我</w:t>
      </w:r>
      <w:r>
        <w:rPr>
          <w:rFonts w:hint="eastAsia" w:ascii="宋体" w:hAnsi="宋体" w:eastAsia="宋体" w:cs="宋体"/>
          <w:color w:val="FF0000"/>
          <w:lang w:eastAsia="zh-CN"/>
        </w:rPr>
        <w:t>”</w:t>
      </w:r>
      <w:r>
        <w:rPr>
          <w:rFonts w:hint="eastAsia" w:ascii="宋体" w:hAnsi="宋体" w:eastAsia="宋体" w:cs="宋体"/>
          <w:color w:val="FF0000"/>
        </w:rPr>
        <w:t>同叶先生共同修润课本时，先生谦虚而恳切地向</w:t>
      </w:r>
      <w:r>
        <w:rPr>
          <w:rFonts w:hint="eastAsia" w:ascii="宋体" w:hAnsi="宋体" w:eastAsia="宋体" w:cs="宋体"/>
          <w:color w:val="FF0000"/>
          <w:lang w:eastAsia="zh-CN"/>
        </w:rPr>
        <w:t>“</w:t>
      </w:r>
      <w:r>
        <w:rPr>
          <w:rFonts w:hint="eastAsia" w:ascii="宋体" w:hAnsi="宋体" w:eastAsia="宋体" w:cs="宋体"/>
          <w:color w:val="FF0000"/>
        </w:rPr>
        <w:t>我</w:t>
      </w:r>
      <w:r>
        <w:rPr>
          <w:rFonts w:hint="eastAsia" w:ascii="宋体" w:hAnsi="宋体" w:eastAsia="宋体" w:cs="宋体"/>
          <w:color w:val="FF0000"/>
          <w:lang w:eastAsia="zh-CN"/>
        </w:rPr>
        <w:t>”</w:t>
      </w:r>
      <w:r>
        <w:rPr>
          <w:rFonts w:hint="eastAsia" w:ascii="宋体" w:hAnsi="宋体" w:eastAsia="宋体" w:cs="宋体"/>
          <w:color w:val="FF0000"/>
        </w:rPr>
        <w:t>征询意见。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4.</w:t>
      </w:r>
      <w:r>
        <w:rPr>
          <w:rFonts w:hint="eastAsia" w:ascii="宋体" w:hAnsi="宋体" w:eastAsia="宋体" w:cs="宋体"/>
          <w:color w:val="FF0000"/>
          <w:lang w:eastAsia="zh-CN"/>
        </w:rPr>
        <w:t>“</w:t>
      </w:r>
      <w:r>
        <w:rPr>
          <w:rFonts w:hint="eastAsia" w:ascii="宋体" w:hAnsi="宋体" w:eastAsia="宋体" w:cs="宋体"/>
          <w:color w:val="FF0000"/>
        </w:rPr>
        <w:t>凡是……无不……</w:t>
      </w:r>
      <w:r>
        <w:rPr>
          <w:rFonts w:hint="eastAsia" w:ascii="宋体" w:hAnsi="宋体" w:eastAsia="宋体" w:cs="宋体"/>
          <w:color w:val="FF0000"/>
          <w:lang w:eastAsia="zh-CN"/>
        </w:rPr>
        <w:t>”</w:t>
      </w:r>
      <w:r>
        <w:rPr>
          <w:rFonts w:hint="eastAsia" w:ascii="宋体" w:hAnsi="宋体" w:eastAsia="宋体" w:cs="宋体"/>
          <w:color w:val="FF0000"/>
        </w:rPr>
        <w:t>是指所有认识叶先生的人都被叶先生的得人宽厚所打动，突出强调了叶先生的人格魅力。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 xml:space="preserve">                                                                                                                                             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 xml:space="preserve">交代故事发生的时间，烘托（反衬）了父亲深深的哀愁。为下文故事情节作铺垫。                                                                                                    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 xml:space="preserve">运用动作描写，表现了父亲挂念儿子、急于见到儿子的心理。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30" w:firstLineChars="300"/>
        <w:jc w:val="both"/>
        <w:textAlignment w:val="auto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（2）儿子先是嘲讽后流泪，可见是父亲的宽容，人间真情与爱心融化了儿子的心。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b w:val="0"/>
          <w:color w:val="FF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color w:val="FF0000"/>
          <w:sz w:val="32"/>
          <w:szCs w:val="32"/>
          <w:lang w:val="en-US" w:eastAsia="zh-CN"/>
        </w:rPr>
        <w:t>15</w:t>
      </w:r>
      <w:r>
        <w:rPr>
          <w:rFonts w:hint="eastAsia" w:ascii="黑体" w:hAnsi="黑体" w:eastAsia="黑体" w:cs="黑体"/>
          <w:b w:val="0"/>
          <w:color w:val="FF000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b w:val="0"/>
          <w:color w:val="FF0000"/>
          <w:sz w:val="32"/>
          <w:szCs w:val="32"/>
          <w:lang w:val="en-US" w:eastAsia="zh-CN"/>
        </w:rPr>
        <w:t>驿路梨花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 xml:space="preserve">1.D    </w:t>
      </w:r>
      <w:r>
        <w:rPr>
          <w:rFonts w:hint="eastAsia" w:ascii="宋体" w:hAnsi="宋体" w:eastAsia="宋体" w:cs="宋体"/>
          <w:b w:val="0"/>
          <w:color w:val="FF0000"/>
          <w:sz w:val="21"/>
        </w:rPr>
        <w:t>A.miè，yì。B.yíng，lǒng/rǎo；C.qì/róng，sù/xiù；D.mù，dǒu/xǐ。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 xml:space="preserve">            2 .</w:t>
      </w:r>
      <w:r>
        <w:rPr>
          <w:rFonts w:hint="eastAsia" w:ascii="宋体" w:hAnsi="宋体" w:eastAsia="宋体" w:cs="宋体"/>
          <w:b w:val="0"/>
          <w:color w:val="FF0000"/>
          <w:sz w:val="21"/>
        </w:rPr>
        <w:t>A</w:t>
      </w: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color w:val="FF0000"/>
          <w:sz w:val="21"/>
        </w:rPr>
        <w:t>B.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修葺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一般用于建筑物的修理，此处应使用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修复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；C.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叹为观止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用于赞美看到的事物好到了极点，是一个褒义词；D.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津津乐道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已经包含了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说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这一动作，后面再接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谈论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语义重复。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color w:val="FF0000"/>
          <w:sz w:val="21"/>
        </w:rPr>
        <w:t>十多年前，解放军行军在树林里淋了雨，他们为过路人盖了一间小茅屋。解放军走了，为了继续方便过路人，梨花姑娘常常照料这间小茅屋。交代了小茅屋的搭建者、照料者，以及这样做的原因，歌颂了发扬雷锋精神的人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很受感动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表明了梨花对发扬雷锋精神的解放军同志的敬仰，也点出了她日后照管小茅屋的感情因素。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常常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，说明她发扬雷锋精神、助人为乐的行为已成为自觉行动。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Cs w:val="21"/>
        </w:rPr>
        <w:t>.筑路开泉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FF0000"/>
          <w:szCs w:val="21"/>
        </w:rPr>
        <w:t>.①泉上有亭;②泉边有粗瓷水缸;③瓷缸上写着</w:t>
      </w:r>
      <w:r>
        <w:rPr>
          <w:rFonts w:hint="eastAsia" w:ascii="宋体" w:hAnsi="宋体" w:eastAsia="宋体" w:cs="宋体"/>
          <w:color w:val="FF0000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FF0000"/>
          <w:szCs w:val="21"/>
        </w:rPr>
        <w:t>莫饮生水</w:t>
      </w:r>
      <w:r>
        <w:rPr>
          <w:rFonts w:hint="eastAsia" w:ascii="宋体" w:hAnsi="宋体" w:eastAsia="宋体" w:cs="宋体"/>
          <w:color w:val="FF0000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FF0000"/>
          <w:szCs w:val="21"/>
        </w:rPr>
        <w:t>请喝山茶</w:t>
      </w:r>
      <w:r>
        <w:rPr>
          <w:rFonts w:hint="eastAsia" w:ascii="宋体" w:hAnsi="宋体" w:eastAsia="宋体" w:cs="宋体"/>
          <w:color w:val="FF0000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FF0000"/>
          <w:szCs w:val="21"/>
        </w:rPr>
        <w:t>;④有竹筒刻制的饮水杯;⑤瓷缸上有盖;⑥茶水有余温。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FF0000"/>
          <w:szCs w:val="21"/>
        </w:rPr>
        <w:t>.明白了这烧茶人是前边看到的采野山茶的查线哨所的解放军战士。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eastAsia="宋体"/>
          <w:b w:val="0"/>
          <w:color w:val="FF0000"/>
          <w:sz w:val="21"/>
          <w:lang w:val="en-US" w:eastAsia="zh-CN"/>
        </w:rPr>
      </w:pPr>
      <w:r>
        <w:rPr>
          <w:rFonts w:hint="eastAsia" w:ascii="黑体" w:hAnsi="黑体" w:eastAsia="黑体" w:cs="黑体"/>
          <w:b w:val="0"/>
          <w:color w:val="FF0000"/>
          <w:sz w:val="28"/>
          <w:szCs w:val="28"/>
          <w:lang w:val="en-US" w:eastAsia="zh-CN"/>
        </w:rPr>
        <w:t>16</w:t>
      </w:r>
      <w:r>
        <w:rPr>
          <w:rFonts w:hint="eastAsia" w:ascii="黑体" w:hAnsi="黑体" w:eastAsia="黑体" w:cs="黑体"/>
          <w:b w:val="0"/>
          <w:color w:val="FF0000"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 w:val="0"/>
          <w:color w:val="FF0000"/>
          <w:sz w:val="28"/>
          <w:szCs w:val="28"/>
          <w:lang w:val="en-US" w:eastAsia="zh-CN"/>
        </w:rPr>
        <w:t>最苦与最乐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color w:val="FF0000"/>
          <w:sz w:val="21"/>
        </w:rPr>
        <w:t>《最苦与最乐》选自《</w:t>
      </w:r>
      <w:r>
        <w:rPr>
          <w:rFonts w:hint="eastAsia" w:ascii="宋体" w:hAnsi="宋体" w:eastAsia="宋体" w:cs="宋体"/>
          <w:b w:val="0"/>
          <w:color w:val="FF0000"/>
          <w:sz w:val="21"/>
          <w:u w:val="single"/>
        </w:rPr>
        <w:t>饮冰室合集</w:t>
      </w:r>
      <w:r>
        <w:rPr>
          <w:rFonts w:hint="eastAsia" w:ascii="宋体" w:hAnsi="宋体" w:eastAsia="宋体" w:cs="宋体"/>
          <w:b w:val="0"/>
          <w:color w:val="FF0000"/>
          <w:sz w:val="21"/>
        </w:rPr>
        <w:t>》，作者</w:t>
      </w:r>
      <w:r>
        <w:rPr>
          <w:rFonts w:hint="eastAsia" w:ascii="宋体" w:hAnsi="宋体" w:eastAsia="宋体" w:cs="宋体"/>
          <w:b w:val="0"/>
          <w:color w:val="FF0000"/>
          <w:sz w:val="21"/>
          <w:u w:val="single"/>
        </w:rPr>
        <w:t>梁启超</w:t>
      </w:r>
      <w:r>
        <w:rPr>
          <w:rFonts w:hint="eastAsia" w:ascii="宋体" w:hAnsi="宋体" w:eastAsia="宋体" w:cs="宋体"/>
          <w:b w:val="0"/>
          <w:color w:val="FF0000"/>
          <w:sz w:val="21"/>
        </w:rPr>
        <w:t>，字卓如，号任公，别号饮冰室主人，广东新会人，思想家、学者，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  <w:u w:val="single"/>
        </w:rPr>
        <w:t>戊戌</w:t>
      </w:r>
      <w:r>
        <w:rPr>
          <w:rFonts w:hint="eastAsia" w:ascii="宋体" w:hAnsi="宋体" w:eastAsia="宋体" w:cs="宋体"/>
          <w:b w:val="0"/>
          <w:color w:val="FF0000"/>
          <w:sz w:val="21"/>
        </w:rPr>
        <w:t>变法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领袖之一。本文是</w:t>
      </w:r>
      <w:r>
        <w:rPr>
          <w:rFonts w:hint="eastAsia" w:ascii="宋体" w:hAnsi="宋体" w:eastAsia="宋体" w:cs="宋体"/>
          <w:b w:val="0"/>
          <w:color w:val="FF0000"/>
          <w:sz w:val="21"/>
          <w:u w:val="single"/>
        </w:rPr>
        <w:t>议论文</w:t>
      </w:r>
      <w:r>
        <w:rPr>
          <w:rFonts w:hint="eastAsia" w:ascii="宋体" w:hAnsi="宋体" w:eastAsia="宋体" w:cs="宋体"/>
          <w:b w:val="0"/>
          <w:color w:val="FF0000"/>
          <w:sz w:val="21"/>
        </w:rPr>
        <w:t>（文体）。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 xml:space="preserve">2.B     </w:t>
      </w:r>
      <w:r>
        <w:rPr>
          <w:rFonts w:hint="eastAsia" w:ascii="宋体" w:hAnsi="宋体" w:eastAsia="宋体" w:cs="宋体"/>
          <w:b w:val="0"/>
          <w:color w:val="FF0000"/>
          <w:sz w:val="21"/>
        </w:rPr>
        <w:t>A.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重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应读为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zhònɡ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；C.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募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应写为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墓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；D.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坚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应写为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</w:rPr>
        <w:t>监</w:t>
      </w:r>
      <w:r>
        <w:rPr>
          <w:rFonts w:hint="eastAsia" w:ascii="宋体" w:hAnsi="宋体" w:eastAsia="宋体" w:cs="宋体"/>
          <w:b w:val="0"/>
          <w:color w:val="FF0000"/>
          <w:sz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>3.B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悲天悯人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的意思是哀叹时世的艰危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同情人民的困苦。用在孩子身上显然不合适。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color w:val="FF0000"/>
          <w:sz w:val="21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自然责任完了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算是人生第一件乐事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　尽责任是人生最大的快乐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不尽责任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受良心责备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这些苦都是自己找来的。一翻过来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处处尽责任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便处处快乐;时时尽责任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便时时快乐。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运用对比论证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将正面与反面相互对照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FF0000"/>
          <w:sz w:val="21"/>
          <w:szCs w:val="21"/>
        </w:rPr>
        <w:t>充分论证了尽责任才得快乐、人人都应尽责任的观点。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52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</w:rPr>
        <w:t>一个人有才华，并且受到赏识和重用，才有得到实现人生理想的机会。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452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</w:rPr>
        <w:t>举例论证。  作用：通过举百里奚的例子，具体有力地论证了</w:t>
      </w:r>
      <w:r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</w:rPr>
        <w:t>人才不仅在于发现，还在于使用，而用与不用又恰在于用人者之明与不明</w:t>
      </w:r>
      <w:r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b w:val="0"/>
          <w:color w:val="FF0000"/>
          <w:spacing w:val="8"/>
          <w:sz w:val="21"/>
          <w:szCs w:val="21"/>
          <w:shd w:val="clear" w:color="auto" w:fill="FFFFFF"/>
        </w:rPr>
        <w:t>这一观点，使论证更有说服力。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color w:val="FF0000"/>
        </w:rPr>
      </w:pPr>
      <w:r>
        <w:rPr>
          <w:rFonts w:hint="eastAsia" w:ascii="黑体" w:hAnsi="黑体" w:eastAsia="黑体" w:cs="黑体"/>
          <w:b w:val="0"/>
          <w:color w:val="FF0000"/>
          <w:sz w:val="32"/>
          <w:szCs w:val="32"/>
          <w:lang w:val="en-US" w:eastAsia="zh-CN"/>
        </w:rPr>
        <w:t>17</w:t>
      </w:r>
      <w:r>
        <w:rPr>
          <w:rFonts w:hint="eastAsia" w:ascii="黑体" w:hAnsi="黑体" w:eastAsia="黑体" w:cs="黑体"/>
          <w:b w:val="0"/>
          <w:color w:val="FF000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b w:val="0"/>
          <w:color w:val="FF0000"/>
          <w:sz w:val="32"/>
          <w:szCs w:val="32"/>
          <w:lang w:val="en-US" w:eastAsia="zh-CN"/>
        </w:rPr>
        <w:t>短文两篇</w:t>
      </w:r>
    </w:p>
    <w:p>
      <w:pPr>
        <w:pStyle w:val="25"/>
        <w:ind w:left="420" w:hanging="42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1.  D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FF0000"/>
        </w:rPr>
        <w:t>A．tāi—tái；B．xiān—xiǎn；C．fān—fán。</w:t>
      </w:r>
    </w:p>
    <w:p>
      <w:pPr>
        <w:pStyle w:val="25"/>
        <w:ind w:left="420" w:hanging="42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2.  C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FF0000"/>
        </w:rPr>
        <w:t>A.结构助词，的/宾语前置的标志，不译；B.从/自我；C.表示转折关系，相当于“却”；D.值得或者十分的意思/可以。</w:t>
      </w:r>
    </w:p>
    <w:p>
      <w:pPr>
        <w:pStyle w:val="25"/>
        <w:ind w:left="420" w:hanging="42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</w:rPr>
        <w:t>.  C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FF0000"/>
        </w:rPr>
        <w:t>“中通外直，不蔓不枝，香远益清”，比喻君子通达事理，行为端正，美名远扬的品质，前两者与后者之间没有因果关系。</w:t>
      </w:r>
    </w:p>
    <w:p>
      <w:pPr>
        <w:pStyle w:val="25"/>
        <w:ind w:left="0" w:leftChars="0" w:firstLine="0" w:firstLine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4</w:t>
      </w:r>
      <w:r>
        <w:rPr>
          <w:rFonts w:hint="eastAsia" w:ascii="宋体" w:hAnsi="宋体" w:eastAsia="宋体" w:cs="宋体"/>
          <w:color w:val="FF0000"/>
        </w:rPr>
        <w:t xml:space="preserve">. 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</w:rPr>
        <w:t>A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FF0000"/>
        </w:rPr>
        <w:t>“借景抒情”应为“托物言志”。</w:t>
      </w:r>
    </w:p>
    <w:p>
      <w:pPr>
        <w:pStyle w:val="26"/>
        <w:ind w:left="0" w:leftChars="0" w:firstLine="0" w:firstLine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5.</w:t>
      </w:r>
      <w:r>
        <w:rPr>
          <w:rFonts w:hint="eastAsia" w:ascii="宋体" w:hAnsi="宋体" w:eastAsia="宋体" w:cs="宋体"/>
          <w:color w:val="FF0000"/>
        </w:rPr>
        <w:t xml:space="preserve"> 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</w:rPr>
        <w:t>一起，一同。幸好。</w:t>
      </w:r>
    </w:p>
    <w:p>
      <w:pPr>
        <w:pStyle w:val="26"/>
        <w:ind w:left="0" w:leftChars="0" w:firstLine="0" w:firstLine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 xml:space="preserve">6.   </w:t>
      </w:r>
      <w:r>
        <w:rPr>
          <w:rFonts w:hint="eastAsia" w:ascii="宋体" w:hAnsi="宋体" w:eastAsia="宋体" w:cs="宋体"/>
          <w:color w:val="FF0000"/>
        </w:rPr>
        <w:t>既然已经接纳了他来船上安身，怎么能因为情况危急就丢下他呢？</w:t>
      </w:r>
    </w:p>
    <w:p>
      <w:pPr>
        <w:pStyle w:val="26"/>
        <w:ind w:left="0" w:leftChars="0" w:firstLine="0" w:firstLine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 xml:space="preserve">7.   </w:t>
      </w:r>
      <w:r>
        <w:rPr>
          <w:rFonts w:hint="eastAsia" w:ascii="宋体" w:hAnsi="宋体" w:eastAsia="宋体" w:cs="宋体"/>
          <w:color w:val="FF0000"/>
        </w:rPr>
        <w:t>华歆处事谨慎，做事有始有终，信守承诺；王朗在认为对自己无害时，能助人时则助人，一且事情有变，危及自身利益时，只考虑自己。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【参考译文】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="Times New Roman" w:hAnsi="Times New Roman" w:eastAsia="宋体" w:cs="Times New Roman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</w:rPr>
        <w:t xml:space="preserve">    华歆和王朗一同乘船避难，有一个人想要搭乘他们的船，华歆对这件事感到为难。王朗说：“幸而船里还很宽，为什么不可以呢？”后来贼寇追来，王朗就要抛下那个（搭他们船的）人。华歆却说：“当初我之所以犹豫不决，正是因为考虑这种情况。既然已经接纳了他来船上安身，怎能因为情况危急就丢下他呢？”于是像当初一样携带帮助那个人。世人就凭这件事来评定华、王的好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ascii="Times New Roman" w:hAnsi="Times New Roman" w:eastAsia="宋体" w:cs="Times New Roman"/>
          <w:b w:val="0"/>
          <w:color w:val="FF0000"/>
          <w:sz w:val="21"/>
        </w:rPr>
      </w:pPr>
      <w:r>
        <w:rPr>
          <w:rFonts w:hint="eastAsia" w:ascii="黑体" w:hAnsi="黑体" w:eastAsia="黑体" w:cs="黑体"/>
          <w:b w:val="0"/>
          <w:color w:val="FF0000"/>
          <w:sz w:val="28"/>
          <w:szCs w:val="28"/>
          <w:lang w:val="en-US" w:eastAsia="zh-CN"/>
        </w:rPr>
        <w:t>综合性学习：孝亲敬老从我做起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color w:val="FF0000"/>
          <w:sz w:val="21"/>
        </w:rPr>
        <w:t>示例：①百善孝为先。②谁言寸草心，报得三春晖。③树欲静而风不止，子欲养而亲不待。④不孝的人是世界上最可恶的人。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color w:val="FF0000"/>
          <w:sz w:val="21"/>
        </w:rPr>
        <w:t>示例：①孝是设身处地的理解，孝是心动行动的付出。②孝是知恩顺意的回报，孝是春去秋来的坚持。(字数相同，意思相近，言之有理即可)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</w:rPr>
      </w:pPr>
      <w:r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color w:val="FF0000"/>
          <w:sz w:val="21"/>
        </w:rPr>
        <w:t>示例：①尊重父母及长辈，聆听他们的教诲，采纳他们的合理化建议，努力学习，健康成长。②学会与父母及长辈沟通交流，倾听他们的心声，理解他们的付出，在感情上让他们感受到晚辈的关心。③尽自己所能，不给父母及长辈添麻烦，为他们做力所能及的事情。(紧扣主题，意思相近，言之有理即可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FF0000"/>
          <w:u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FF0000"/>
          <w:u w:val="none"/>
        </w:rPr>
        <w:t>与父母平等相处；善于与父母沟通交流；直接表达对父母的爱；听父母的话，但顺从有度；表达感情的方式活泼、有创意等。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b w:val="0"/>
          <w:color w:val="FF0000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5.</w:t>
      </w:r>
      <w:r>
        <w:rPr>
          <w:rFonts w:hint="eastAsia" w:ascii="宋体" w:hAnsi="宋体" w:eastAsia="宋体" w:cs="宋体"/>
          <w:color w:val="FF0000"/>
        </w:rPr>
        <w:t>示例一：孙萌：孔子说过，父母在，不远游，游必有方。即使你要外出，也必须要让妈妈知道，否则你妈妈会担心的。示例二：孙萌：孔子说过，事父母几谏。如果妈妈有不对的地方，你要与她好好沟通，千万不要负气出走。你妈妈管你也是为你好，你说对不对？(意思对即可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ascii="Times New Roman" w:hAnsi="Times New Roman" w:eastAsia="宋体" w:cs="Times New Roman"/>
          <w:b w:val="0"/>
          <w:color w:val="FF0000"/>
          <w:sz w:val="21"/>
        </w:rPr>
      </w:pPr>
      <w:r>
        <w:rPr>
          <w:rFonts w:hint="eastAsia" w:ascii="Times New Roman" w:hAnsi="Times New Roman" w:eastAsia="宋体" w:cs="Times New Roman"/>
          <w:b w:val="0"/>
          <w:color w:val="FF0000"/>
          <w:sz w:val="21"/>
          <w:lang w:val="en-US" w:eastAsia="zh-CN"/>
        </w:rPr>
        <w:t>6.</w:t>
      </w:r>
      <w:r>
        <w:rPr>
          <w:rFonts w:ascii="Times New Roman" w:hAnsi="Times New Roman" w:eastAsia="宋体" w:cs="Times New Roman"/>
          <w:b w:val="0"/>
          <w:color w:val="FF0000"/>
          <w:sz w:val="21"/>
        </w:rPr>
        <w:t>示例一：小明，你真是孝顺的孩子，你是践行《弟子规》的典范，你传承了中华民族的传统美德，是我们学习的榜样。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ascii="Times New Roman" w:hAnsi="Times New Roman" w:eastAsia="宋体" w:cs="Times New Roman"/>
          <w:b w:val="0"/>
          <w:color w:val="FF0000"/>
          <w:sz w:val="21"/>
        </w:rPr>
      </w:pPr>
      <w:r>
        <w:rPr>
          <w:rFonts w:ascii="Times New Roman" w:hAnsi="Times New Roman" w:eastAsia="宋体" w:cs="Times New Roman"/>
          <w:b w:val="0"/>
          <w:color w:val="FF0000"/>
          <w:sz w:val="21"/>
        </w:rPr>
        <w:t>示例二：小明，孝道是中华民族的传统美德，也是《弟子规》的精简之一，我们应遵从，但也应活学活用。你应该主动和妈妈沟通，表明自己的想法，相信妈公尊重你的意思。</w:t>
      </w:r>
    </w:p>
    <w:p>
      <w:pPr>
        <w:pStyle w:val="25"/>
        <w:jc w:val="center"/>
        <w:rPr>
          <w:color w:val="FF0000"/>
        </w:rPr>
      </w:pPr>
      <w:r>
        <w:rPr>
          <w:rFonts w:hint="eastAsia" w:ascii="黑体" w:hAnsi="黑体" w:eastAsia="黑体" w:cs="黑体"/>
          <w:b w:val="0"/>
          <w:color w:val="FF0000"/>
          <w:sz w:val="28"/>
          <w:szCs w:val="28"/>
          <w:lang w:val="en-US" w:eastAsia="zh-CN"/>
        </w:rPr>
        <w:t>第四单元练习</w:t>
      </w:r>
    </w:p>
    <w:p>
      <w:pPr>
        <w:pStyle w:val="25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1.  A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FF0000"/>
        </w:rPr>
        <w:t>B.qiè—qì；C.ào—zhuì；D.fèi—pèi。</w:t>
      </w:r>
    </w:p>
    <w:p>
      <w:pPr>
        <w:pStyle w:val="25"/>
        <w:ind w:left="420" w:hanging="42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2.  A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FF0000"/>
        </w:rPr>
        <w:t>B.踏—沓；C.坚—监；D.贴—帖。</w:t>
      </w:r>
    </w:p>
    <w:p>
      <w:pPr>
        <w:pStyle w:val="26"/>
        <w:ind w:left="0" w:leftChars="0" w:firstLine="0" w:firstLineChars="0"/>
        <w:rPr>
          <w:rFonts w:hint="eastAsia" w:ascii="宋体" w:hAnsi="宋体" w:eastAsia="宋体" w:cs="宋体"/>
          <w:color w:val="FF0000"/>
          <w:lang w:val="en-US" w:eastAsia="zh-CN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3.  D    4.D     5.C    6.D   7.D   8.C    9.D</w:t>
      </w:r>
    </w:p>
    <w:p>
      <w:pPr>
        <w:pStyle w:val="26"/>
        <w:ind w:left="0" w:leftChars="0" w:firstLine="0" w:firstLine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10</w:t>
      </w:r>
      <w:r>
        <w:rPr>
          <w:rFonts w:hint="eastAsia" w:ascii="宋体" w:hAnsi="宋体" w:eastAsia="宋体" w:cs="宋体"/>
          <w:color w:val="FF0000"/>
        </w:rPr>
        <w:t xml:space="preserve"> 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.   </w:t>
      </w:r>
      <w:r>
        <w:rPr>
          <w:rFonts w:hint="eastAsia" w:ascii="宋体" w:hAnsi="宋体" w:eastAsia="宋体" w:cs="宋体"/>
          <w:color w:val="FF0000"/>
        </w:rPr>
        <w:t>季节</w:t>
      </w:r>
      <w:r>
        <w:rPr>
          <w:rFonts w:hint="eastAsia" w:ascii="宋体" w:hAnsi="宋体" w:eastAsia="宋体" w:cs="宋体"/>
          <w:color w:val="FF0000"/>
          <w:lang w:eastAsia="zh-CN"/>
        </w:rPr>
        <w:t>。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</w:rPr>
        <w:t>通“返”，返回。</w:t>
      </w:r>
    </w:p>
    <w:p>
      <w:pPr>
        <w:pStyle w:val="26"/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</w:rPr>
        <w:t>一个季节剥夺我（喜欢的）一种花，这是剥夺我一个季节的生命啊。</w:t>
      </w:r>
    </w:p>
    <w:p>
      <w:pPr>
        <w:pStyle w:val="26"/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</w:rPr>
        <w:t>冒雪赶回南京看水仙花，竭尽家财买水仙花。（意对即可）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【参考译文】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水仙这种花，是我生命的一部分。我有四条命，各自存在于一年的一个时节；春天以水仙、兰花为命，夏天以莲花为命，秋天以秋海棠为命，冬天以腊梅为命。如果没有这四种花，也就没有我这条命了。一个季节剥夺我（喜欢的）一种花，这是剥夺我一个季节的生命啊。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 xml:space="preserve"> 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</w:rPr>
        <w:t>水仙花数南京的最好了，我之所以把家安在南京，并不是为了在南京安家，而是为了在水仙的故乡安家。记得丙午年的春天，无富余钱财过年，当时衣物抵押殆尽，等到水仙花开的时候，连一点钱都没有。家人说我要自己克制，一年不看水仙花也没什么可奇怪的。我说：难道你们是想要夺去我性命吗？我宁可少掉一年的寿命，也不想一个季节没有花的陪伴。况且我从他乡冒着大雪回到南京，就是为了看这水仙花。如果看不到，那么与不回南京，仍在他乡过年有何区别？家人不能阻止我，（只好）听任我抵押首饰购买水仙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color w:val="FF0000"/>
          <w:sz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329913"/>
    <w:multiLevelType w:val="singleLevel"/>
    <w:tmpl w:val="AF32991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A18CF80"/>
    <w:multiLevelType w:val="singleLevel"/>
    <w:tmpl w:val="1A18CF80"/>
    <w:lvl w:ilvl="0" w:tentative="0">
      <w:start w:val="11"/>
      <w:numFmt w:val="decimal"/>
      <w:suff w:val="space"/>
      <w:lvlText w:val="%1."/>
      <w:lvlJc w:val="left"/>
    </w:lvl>
  </w:abstractNum>
  <w:abstractNum w:abstractNumId="2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  <w:lvlOverride w:ilvl="0">
      <w:lvl w:ilvl="0" w:tentative="1">
        <w:start w:val="1"/>
        <w:numFmt w:val="decimal"/>
        <w:pStyle w:val="9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4F6F"/>
    <w:rsid w:val="01AB26E5"/>
    <w:rsid w:val="022A4754"/>
    <w:rsid w:val="02BE1972"/>
    <w:rsid w:val="02F33AA2"/>
    <w:rsid w:val="03333E06"/>
    <w:rsid w:val="05A251E0"/>
    <w:rsid w:val="08424C28"/>
    <w:rsid w:val="09970005"/>
    <w:rsid w:val="0A6320F6"/>
    <w:rsid w:val="0A842532"/>
    <w:rsid w:val="0B985C31"/>
    <w:rsid w:val="0E170036"/>
    <w:rsid w:val="0F2D4222"/>
    <w:rsid w:val="0F6E00F9"/>
    <w:rsid w:val="0F6F0AD3"/>
    <w:rsid w:val="10BF5D10"/>
    <w:rsid w:val="10F15E25"/>
    <w:rsid w:val="11125462"/>
    <w:rsid w:val="13663DBB"/>
    <w:rsid w:val="156952CA"/>
    <w:rsid w:val="1B401EF9"/>
    <w:rsid w:val="1C49745F"/>
    <w:rsid w:val="1CC2577D"/>
    <w:rsid w:val="1DAC00B2"/>
    <w:rsid w:val="1E042C84"/>
    <w:rsid w:val="204C3AF4"/>
    <w:rsid w:val="212E7E19"/>
    <w:rsid w:val="23C53241"/>
    <w:rsid w:val="24750ADE"/>
    <w:rsid w:val="28C37D83"/>
    <w:rsid w:val="293E38E5"/>
    <w:rsid w:val="29644AE3"/>
    <w:rsid w:val="2C165923"/>
    <w:rsid w:val="2E880E77"/>
    <w:rsid w:val="2EBE6890"/>
    <w:rsid w:val="2F0543A0"/>
    <w:rsid w:val="2FAE39AC"/>
    <w:rsid w:val="33335B84"/>
    <w:rsid w:val="34AD4CDC"/>
    <w:rsid w:val="35030C9C"/>
    <w:rsid w:val="3721045B"/>
    <w:rsid w:val="38AB134F"/>
    <w:rsid w:val="38C22107"/>
    <w:rsid w:val="39477E37"/>
    <w:rsid w:val="3A2D0D92"/>
    <w:rsid w:val="3AC25BDD"/>
    <w:rsid w:val="3F8A5D66"/>
    <w:rsid w:val="3FE456B9"/>
    <w:rsid w:val="405A6F63"/>
    <w:rsid w:val="42222BE8"/>
    <w:rsid w:val="43550B61"/>
    <w:rsid w:val="44A47935"/>
    <w:rsid w:val="45317451"/>
    <w:rsid w:val="47261BAD"/>
    <w:rsid w:val="47783DFD"/>
    <w:rsid w:val="483D79B9"/>
    <w:rsid w:val="4AD5330B"/>
    <w:rsid w:val="4C64349E"/>
    <w:rsid w:val="4E470AC2"/>
    <w:rsid w:val="50816846"/>
    <w:rsid w:val="51B27D22"/>
    <w:rsid w:val="55946712"/>
    <w:rsid w:val="56582CEC"/>
    <w:rsid w:val="56BD7960"/>
    <w:rsid w:val="583335BA"/>
    <w:rsid w:val="59D16B43"/>
    <w:rsid w:val="5A8A1334"/>
    <w:rsid w:val="5C70230F"/>
    <w:rsid w:val="5E0D2A83"/>
    <w:rsid w:val="602303C0"/>
    <w:rsid w:val="60C625CB"/>
    <w:rsid w:val="63F236E4"/>
    <w:rsid w:val="6698485E"/>
    <w:rsid w:val="6A596E03"/>
    <w:rsid w:val="6ACC6428"/>
    <w:rsid w:val="6FCC077A"/>
    <w:rsid w:val="718E3EDD"/>
    <w:rsid w:val="7206418F"/>
    <w:rsid w:val="72D3150A"/>
    <w:rsid w:val="73D14E61"/>
    <w:rsid w:val="747F19C5"/>
    <w:rsid w:val="795B13AA"/>
    <w:rsid w:val="7B7B3819"/>
    <w:rsid w:val="7CD82302"/>
    <w:rsid w:val="7E7B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questionStem"/>
    <w:basedOn w:val="10"/>
    <w:next w:val="11"/>
    <w:qFormat/>
    <w:uiPriority w:val="0"/>
    <w:pPr>
      <w:numPr>
        <w:ilvl w:val="0"/>
        <w:numId w:val="1"/>
      </w:numPr>
      <w:spacing w:line="276" w:lineRule="auto"/>
      <w:ind w:firstLine="0" w:firstLineChars="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options1InOneLine"/>
    <w:basedOn w:val="13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3">
    <w:name w:val="options2InOneLine"/>
    <w:basedOn w:val="14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4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5">
    <w:name w:val="questionStem1"/>
    <w:basedOn w:val="11"/>
    <w:qFormat/>
    <w:uiPriority w:val="0"/>
    <w:pPr>
      <w:ind w:left="851" w:hanging="454"/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questionStemFollow1"/>
    <w:basedOn w:val="19"/>
    <w:qFormat/>
    <w:uiPriority w:val="0"/>
    <w:pPr>
      <w:ind w:left="851" w:firstLine="0"/>
    </w:pPr>
  </w:style>
  <w:style w:type="paragraph" w:customStyle="1" w:styleId="19">
    <w:name w:val="questionStem2"/>
    <w:basedOn w:val="15"/>
    <w:qFormat/>
    <w:uiPriority w:val="0"/>
    <w:pPr>
      <w:ind w:left="1021" w:hanging="227"/>
    </w:pPr>
  </w:style>
  <w:style w:type="paragraph" w:customStyle="1" w:styleId="20">
    <w:name w:val="questionAnswerFollow1"/>
    <w:basedOn w:val="16"/>
    <w:qFormat/>
    <w:uiPriority w:val="0"/>
  </w:style>
  <w:style w:type="paragraph" w:customStyle="1" w:styleId="21">
    <w:name w:val="questionAnswer"/>
    <w:basedOn w:val="1"/>
    <w:qFormat/>
    <w:uiPriority w:val="0"/>
    <w:pPr>
      <w:spacing w:line="276" w:lineRule="auto"/>
      <w:ind w:left="1248" w:hanging="851"/>
    </w:pPr>
  </w:style>
  <w:style w:type="paragraph" w:customStyle="1" w:styleId="22">
    <w:name w:val="options2InOneLine1"/>
    <w:basedOn w:val="13"/>
    <w:qFormat/>
    <w:uiPriority w:val="0"/>
    <w:pPr>
      <w:tabs>
        <w:tab w:val="left" w:pos="936"/>
        <w:tab w:val="left" w:pos="5040"/>
      </w:tabs>
    </w:pPr>
  </w:style>
  <w:style w:type="paragraph" w:customStyle="1" w:styleId="23">
    <w:name w:val="options1InOneLine1"/>
    <w:basedOn w:val="12"/>
    <w:qFormat/>
    <w:uiPriority w:val="0"/>
    <w:pPr>
      <w:tabs>
        <w:tab w:val="left" w:pos="936"/>
        <w:tab w:val="clear" w:pos="4848"/>
      </w:tabs>
    </w:pPr>
  </w:style>
  <w:style w:type="paragraph" w:customStyle="1" w:styleId="24">
    <w:name w:val="options4InOneLine1"/>
    <w:basedOn w:val="14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25">
    <w:name w:val="answerAlone"/>
    <w:basedOn w:val="1"/>
    <w:qFormat/>
    <w:uiPriority w:val="0"/>
    <w:pPr>
      <w:ind w:left="200" w:hanging="200" w:hangingChars="200"/>
    </w:pPr>
  </w:style>
  <w:style w:type="paragraph" w:customStyle="1" w:styleId="26">
    <w:name w:val="answerAloneFollow"/>
    <w:basedOn w:val="1"/>
    <w:qFormat/>
    <w:uiPriority w:val="0"/>
    <w:pPr>
      <w:ind w:left="369"/>
    </w:pPr>
  </w:style>
  <w:style w:type="paragraph" w:customStyle="1" w:styleId="27">
    <w:name w:val="answerAlone2"/>
    <w:basedOn w:val="1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2022-02-15T12:35:00Z</dcterms:created>
  <dc:creator>lenovo</dc:creator>
  <cp:lastModifiedBy>蒋俊伟</cp:lastModifiedBy>
  <dcterms:modified xsi:type="dcterms:W3CDTF">2022-02-17T08:15:43Z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8D475056C5764C1CBF89C8B62B813BC1</vt:lpwstr>
  </property>
</Properties>
</file>