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hint="eastAsia"/>
          <w:b/>
          <w:bCs w:val="0"/>
          <w:color w:val="auto"/>
          <w:sz w:val="28"/>
          <w:szCs w:val="36"/>
          <w:lang w:val="en-US" w:eastAsia="zh-CN"/>
        </w:rPr>
      </w:pPr>
      <w:r>
        <w:rPr>
          <w:rFonts w:hint="eastAsia"/>
          <w:b/>
          <w:bCs w:val="0"/>
          <w:color w:val="auto"/>
          <w:sz w:val="28"/>
          <w:szCs w:val="36"/>
          <w:lang w:val="en-US" w:eastAsia="zh-CN"/>
        </w:rPr>
        <w:t>东南亚（第2课时）</w:t>
      </w:r>
    </w:p>
    <w:p>
      <w:pPr>
        <w:numPr>
          <w:ilvl w:val="0"/>
          <w:numId w:val="1"/>
        </w:numPr>
        <w:spacing w:line="360" w:lineRule="auto"/>
        <w:jc w:val="both"/>
        <w:textAlignment w:val="center"/>
        <w:rPr>
          <w:rFonts w:hint="eastAsia"/>
          <w:b/>
          <w:bCs w:val="0"/>
          <w:color w:val="auto"/>
          <w:lang w:val="en-US" w:eastAsia="zh-CN"/>
        </w:rPr>
      </w:pPr>
      <w:r>
        <w:rPr>
          <w:rFonts w:hint="eastAsia"/>
          <w:b/>
          <w:bCs w:val="0"/>
          <w:color w:val="auto"/>
          <w:lang w:val="en-US" w:eastAsia="zh-CN"/>
        </w:rPr>
        <w:t>单项选择题（共10题）</w:t>
      </w:r>
    </w:p>
    <w:p>
      <w:pPr>
        <w:spacing w:after="0"/>
        <w:ind w:left="0"/>
        <w:jc w:val="left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b w:val="0"/>
          <w:i w:val="0"/>
          <w:color w:val="auto"/>
          <w:sz w:val="21"/>
        </w:rPr>
        <w:t xml:space="preserve">随着美国重返亚太的战略转移，东南亚越发成为世界上备受关注的地区。读图，回答下列各题。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2629535" cy="1882775"/>
            <wp:effectExtent l="0" t="0" r="18415" b="317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629535" cy="1882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1.下列关于东南亚的描述，正确的是（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A.该区域均为热带雨林气候，盛产热带经济作物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B.地形以平原和山地为主，地势北高南低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C.城市主要分布在河流沿岸及河口三角洲地区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D.该区域经济结构单一，都以转口贸易为主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2.下列组合正确的是（   ）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①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咽喉要道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 xml:space="preserve">——马六甲海峡   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</w:t>
      </w:r>
      <w:r>
        <w:rPr>
          <w:b w:val="0"/>
          <w:i w:val="0"/>
          <w:color w:val="auto"/>
          <w:sz w:val="21"/>
        </w:rPr>
        <w:t>②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火山之国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>——泰国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③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花园城市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 xml:space="preserve">——新加坡   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④世界文化遗产——缅甸吴哥窟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A.①②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</w:t>
      </w:r>
      <w:r>
        <w:rPr>
          <w:b w:val="0"/>
          <w:i w:val="0"/>
          <w:color w:val="auto"/>
          <w:sz w:val="21"/>
        </w:rPr>
        <w:t>B.①③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</w:t>
      </w:r>
      <w:r>
        <w:rPr>
          <w:b w:val="0"/>
          <w:i w:val="0"/>
          <w:color w:val="auto"/>
          <w:sz w:val="21"/>
        </w:rPr>
        <w:t>C.②④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</w:t>
      </w:r>
      <w:r>
        <w:rPr>
          <w:b w:val="0"/>
          <w:i w:val="0"/>
          <w:color w:val="auto"/>
          <w:sz w:val="21"/>
        </w:rPr>
        <w:t>D.③④</w:t>
      </w:r>
    </w:p>
    <w:p>
      <w:pPr>
        <w:spacing w:after="0"/>
        <w:ind w:left="0"/>
        <w:jc w:val="left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b w:val="0"/>
          <w:bCs/>
          <w:color w:val="auto"/>
        </w:rPr>
        <w:t xml:space="preserve"> </w:t>
      </w:r>
      <w:r>
        <w:rPr>
          <w:rFonts w:hint="eastAsia" w:ascii="楷体" w:hAnsi="楷体" w:eastAsia="楷体" w:cs="楷体"/>
          <w:b w:val="0"/>
          <w:i w:val="0"/>
          <w:color w:val="auto"/>
          <w:sz w:val="21"/>
        </w:rPr>
        <w:t>泰国是目前中国游客赴东南亚旅游的最大目的地国家。读图，完成</w:t>
      </w:r>
      <w:r>
        <w:rPr>
          <w:rFonts w:hint="eastAsia" w:ascii="楷体" w:hAnsi="楷体" w:eastAsia="楷体" w:cs="楷体"/>
          <w:b w:val="0"/>
          <w:i w:val="0"/>
          <w:color w:val="auto"/>
          <w:sz w:val="21"/>
          <w:lang w:val="en-US" w:eastAsia="zh-CN"/>
        </w:rPr>
        <w:t>第3-5</w:t>
      </w:r>
      <w:r>
        <w:rPr>
          <w:rFonts w:hint="eastAsia" w:ascii="楷体" w:hAnsi="楷体" w:eastAsia="楷体" w:cs="楷体"/>
          <w:b w:val="0"/>
          <w:i w:val="0"/>
          <w:color w:val="auto"/>
          <w:sz w:val="21"/>
        </w:rPr>
        <w:t xml:space="preserve">小题。  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default"/>
          <w:color w:val="auto"/>
          <w:sz w:val="21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3202305</wp:posOffset>
                </wp:positionH>
                <wp:positionV relativeFrom="paragraph">
                  <wp:posOffset>132080</wp:posOffset>
                </wp:positionV>
                <wp:extent cx="1818640" cy="2444115"/>
                <wp:effectExtent l="0" t="0" r="10160" b="1333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197985" y="946150"/>
                          <a:ext cx="1818640" cy="244411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1454785" cy="2369185"/>
                                  <wp:effectExtent l="0" t="0" r="12065" b="12065"/>
                                  <wp:docPr id="5" name="图片 5" descr="图片_x0020_1000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5" name="图片 5" descr="图片_x0020_100047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454785" cy="236918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252.15pt;margin-top:10.4pt;height:192.45pt;width:143.2pt;z-index:251659264;mso-width-relative:page;mso-height-relative:page;" fillcolor="#FFFFFF [3201]" filled="t" stroked="f" coordsize="21600,21600" o:gfxdata="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1454785" cy="2369185"/>
                            <wp:effectExtent l="0" t="0" r="12065" b="12065"/>
                            <wp:docPr id="5" name="图片 5" descr="图片_x0020_1000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5" name="图片 5" descr="图片_x0020_100047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454785" cy="236918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color w:val="auto"/>
          <w:sz w:val="21"/>
          <w:lang w:val="en-US" w:eastAsia="zh-CN"/>
        </w:rPr>
        <w:t>3.</w:t>
      </w:r>
      <w:r>
        <w:rPr>
          <w:b w:val="0"/>
          <w:i w:val="0"/>
          <w:color w:val="auto"/>
          <w:sz w:val="21"/>
        </w:rPr>
        <w:t xml:space="preserve">泰国（  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 xml:space="preserve">）            </w:t>
      </w:r>
    </w:p>
    <w:p>
      <w:pPr>
        <w:numPr>
          <w:ilvl w:val="0"/>
          <w:numId w:val="2"/>
        </w:numPr>
        <w:spacing w:after="0"/>
        <w:ind w:left="15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b w:val="0"/>
          <w:i w:val="0"/>
          <w:color w:val="auto"/>
          <w:sz w:val="21"/>
        </w:rPr>
        <w:t>陆上与中国接壤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       </w:t>
      </w:r>
    </w:p>
    <w:p>
      <w:pPr>
        <w:numPr>
          <w:ilvl w:val="0"/>
          <w:numId w:val="2"/>
        </w:num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西邻太平洋</w:t>
      </w:r>
    </w:p>
    <w:p>
      <w:pPr>
        <w:numPr>
          <w:ilvl w:val="0"/>
          <w:numId w:val="0"/>
        </w:numPr>
        <w:spacing w:after="0"/>
        <w:ind w:firstLine="210" w:firstLineChars="10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>湄南河干流自北向南流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spacing w:after="0"/>
        <w:ind w:firstLine="210" w:firstLineChars="10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D.地形以高原和盆地为主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4.</w:t>
      </w:r>
      <w:r>
        <w:rPr>
          <w:b w:val="0"/>
          <w:i w:val="0"/>
          <w:color w:val="auto"/>
          <w:sz w:val="21"/>
        </w:rPr>
        <w:t>曼谷的发展依托于湄南河（ 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 xml:space="preserve">  ）  </w:t>
      </w:r>
    </w:p>
    <w:p>
      <w:pPr>
        <w:spacing w:after="0"/>
        <w:ind w:left="0" w:firstLine="210" w:firstLineChars="10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b w:val="0"/>
          <w:i w:val="0"/>
          <w:color w:val="auto"/>
          <w:sz w:val="21"/>
        </w:rPr>
        <w:t xml:space="preserve">①沿岸平坦的土地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</w:p>
    <w:p>
      <w:pPr>
        <w:spacing w:after="0"/>
        <w:ind w:left="0" w:firstLine="210" w:firstLineChars="10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b w:val="0"/>
          <w:i w:val="0"/>
          <w:color w:val="auto"/>
          <w:sz w:val="21"/>
        </w:rPr>
        <w:t>②充足的水源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</w:p>
    <w:p>
      <w:pPr>
        <w:spacing w:after="0"/>
        <w:ind w:left="0" w:firstLine="210" w:firstLineChars="10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③便利的河运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 xml:space="preserve"> </w:t>
      </w:r>
    </w:p>
    <w:p>
      <w:pPr>
        <w:spacing w:after="0"/>
        <w:ind w:left="0" w:firstLine="210" w:firstLineChars="10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④丰富的水能资源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A.①②③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B.①②④</w:t>
      </w:r>
    </w:p>
    <w:p>
      <w:pPr>
        <w:spacing w:after="0"/>
        <w:ind w:left="15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b w:val="0"/>
          <w:i w:val="0"/>
          <w:color w:val="auto"/>
          <w:sz w:val="21"/>
        </w:rPr>
        <w:t>C.②③④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D.①③④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5.</w:t>
      </w:r>
      <w:r>
        <w:rPr>
          <w:b w:val="0"/>
          <w:i w:val="0"/>
          <w:color w:val="auto"/>
          <w:sz w:val="21"/>
        </w:rPr>
        <w:t xml:space="preserve">泰国吸引中国游客的主要原因是（    ）  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 xml:space="preserve">①浓郁的热带风情 ②丰富的乳畜制品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③相近的文化习俗 ④旅游费用相对较低</w:t>
      </w:r>
    </w:p>
    <w:p>
      <w:pPr>
        <w:numPr>
          <w:ilvl w:val="0"/>
          <w:numId w:val="3"/>
        </w:numPr>
        <w:spacing w:after="0"/>
        <w:ind w:left="150"/>
        <w:jc w:val="left"/>
        <w:rPr>
          <w:rFonts w:hint="eastAsia"/>
          <w:color w:val="auto"/>
          <w:lang w:val="en-US" w:eastAsia="zh-CN"/>
        </w:rPr>
      </w:pPr>
      <w:r>
        <w:rPr>
          <w:b w:val="0"/>
          <w:i w:val="0"/>
          <w:color w:val="auto"/>
          <w:sz w:val="21"/>
        </w:rPr>
        <w:t>①②③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</w:t>
      </w:r>
      <w:r>
        <w:rPr>
          <w:b w:val="0"/>
          <w:i w:val="0"/>
          <w:color w:val="auto"/>
          <w:sz w:val="21"/>
        </w:rPr>
        <w:t>B.①②④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</w:t>
      </w:r>
      <w:r>
        <w:rPr>
          <w:b w:val="0"/>
          <w:i w:val="0"/>
          <w:color w:val="auto"/>
          <w:sz w:val="21"/>
        </w:rPr>
        <w:t>C.①③④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</w:t>
      </w:r>
      <w:r>
        <w:rPr>
          <w:b w:val="0"/>
          <w:i w:val="0"/>
          <w:color w:val="auto"/>
          <w:sz w:val="21"/>
        </w:rPr>
        <w:t>D.②③④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2020年6月8日，国家主席习近平同缅甸总统温敏就中缅建交70周年互致贺电，两国一致同意构建中缅命运共同体，深化共建“一带一路”和中缅经济走廊合作。结合图完成下面小题。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2202180" cy="2705735"/>
            <wp:effectExtent l="0" t="0" r="7620" b="1841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202180" cy="2705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1861820" cy="1441450"/>
            <wp:effectExtent l="0" t="0" r="5080" b="635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862087" cy="1441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6</w:t>
      </w:r>
      <w:r>
        <w:rPr>
          <w:b w:val="0"/>
          <w:i w:val="0"/>
          <w:color w:val="auto"/>
          <w:sz w:val="21"/>
        </w:rPr>
        <w:t xml:space="preserve">.缅甸位于中南半岛西北部，其首都是（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内比都                          B. 万象                                    C. 曼谷                          D. 金边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7</w:t>
      </w:r>
      <w:r>
        <w:rPr>
          <w:b w:val="0"/>
          <w:i w:val="0"/>
          <w:color w:val="auto"/>
          <w:sz w:val="21"/>
        </w:rPr>
        <w:t xml:space="preserve">.推进中缅两国经济合作，适宜的做法是（   ）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①中国从缅甸进口石油资源，实现能源合作②中国鼓励大量中国人民到缅甸务工，提供充足劳动力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③缅甸大力发展畜牧业，丰富出口产品种类④缅甸从中国引进先进技术，促进经济发展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①②                           B. ①④                               C. ②③                                     D. ③④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8</w:t>
      </w:r>
      <w:r>
        <w:rPr>
          <w:b w:val="0"/>
          <w:i w:val="0"/>
          <w:color w:val="auto"/>
          <w:sz w:val="21"/>
        </w:rPr>
        <w:t xml:space="preserve">.缅甸千年古都蒲甘被称为“万塔之城”（右图），据此图推断，当地居民主要信奉（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佛教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伊斯兰教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基督教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犹太教</w:t>
      </w:r>
    </w:p>
    <w:p>
      <w:pPr>
        <w:spacing w:after="0"/>
        <w:ind w:left="0"/>
        <w:jc w:val="left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b w:val="0"/>
          <w:i w:val="0"/>
          <w:color w:val="auto"/>
          <w:sz w:val="21"/>
          <w:lang w:val="en-US" w:eastAsia="zh-CN"/>
        </w:rPr>
        <w:t>选做：</w:t>
      </w:r>
      <w:r>
        <w:rPr>
          <w:rFonts w:hint="eastAsia" w:ascii="楷体" w:hAnsi="楷体" w:eastAsia="楷体" w:cs="楷体"/>
          <w:b w:val="0"/>
          <w:i w:val="0"/>
          <w:color w:val="auto"/>
          <w:sz w:val="21"/>
        </w:rPr>
        <w:t xml:space="preserve">2018年6月23日，泰国一少年足球队12名队员在1位教练带领下，去泰国清莱府北部一处森林公园的洞穴探险，由于洞内地形崎岖加之突然涨水，他们被困在距洞口 2千米，距地面800多米的地方。直至7月10日，才在国际救援力量上千人的共同努力下获救。左图是泰国地形图，右图是被困地景观图，下表是清莱地区各月平均降水量统计。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026410" cy="2305685"/>
            <wp:effectExtent l="0" t="0" r="2540" b="18415"/>
            <wp:docPr id="1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26410" cy="2305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读图，完成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9-11</w:t>
      </w:r>
      <w:r>
        <w:rPr>
          <w:b w:val="0"/>
          <w:i w:val="0"/>
          <w:color w:val="auto"/>
          <w:sz w:val="21"/>
        </w:rPr>
        <w:t>小题。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9.</w:t>
      </w:r>
      <w:r>
        <w:rPr>
          <w:b w:val="0"/>
          <w:i w:val="0"/>
          <w:color w:val="auto"/>
          <w:sz w:val="21"/>
        </w:rPr>
        <w:t xml:space="preserve">洞穴内突然涨水的主要原因是（    ）            </w:t>
      </w:r>
    </w:p>
    <w:p>
      <w:p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A. 气温高冰雪融化量大      </w:t>
      </w:r>
      <w:r>
        <w:rPr>
          <w:color w:val="auto"/>
        </w:rPr>
        <w:drawing>
          <wp:inline distT="0" distB="0" distL="114300" distR="114300">
            <wp:extent cx="28575" cy="38100"/>
            <wp:effectExtent l="0" t="0" r="9525" b="0"/>
            <wp:docPr id="1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位于平原排水不畅 </w:t>
      </w:r>
    </w:p>
    <w:p>
      <w:pPr>
        <w:spacing w:after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 </w:t>
      </w:r>
      <w:r>
        <w:rPr>
          <w:color w:val="auto"/>
        </w:rPr>
        <w:drawing>
          <wp:inline distT="0" distB="0" distL="114300" distR="114300">
            <wp:extent cx="28575" cy="38100"/>
            <wp:effectExtent l="0" t="0" r="9525" b="0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恰逢雨季降水量丰沛      </w:t>
      </w:r>
      <w:r>
        <w:rPr>
          <w:color w:val="auto"/>
        </w:rPr>
        <w:drawing>
          <wp:inline distT="0" distB="0" distL="114300" distR="114300">
            <wp:extent cx="76200" cy="76200"/>
            <wp:effectExtent l="0" t="0" r="0" b="0"/>
            <wp:docPr id="1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0" cy="7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森林茂密蓄水量大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bookmarkStart w:id="0" w:name="_GoBack"/>
      <w:bookmarkEnd w:id="0"/>
      <w:r>
        <w:rPr>
          <w:rFonts w:hint="eastAsia"/>
          <w:b w:val="0"/>
          <w:i w:val="0"/>
          <w:color w:val="auto"/>
          <w:sz w:val="21"/>
          <w:lang w:val="en-US" w:eastAsia="zh-CN"/>
        </w:rPr>
        <w:t>10.</w:t>
      </w:r>
      <w:r>
        <w:rPr>
          <w:b w:val="0"/>
          <w:i w:val="0"/>
          <w:color w:val="auto"/>
          <w:sz w:val="21"/>
        </w:rPr>
        <w:t xml:space="preserve">下列可能导致此次营救工作难度大的原因有 （    ）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①洞穴位于边境地区  ②被困地距洞口远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③洞内水深、水位高   ④洞内地形较崎岖</w:t>
      </w:r>
    </w:p>
    <w:p>
      <w:pPr>
        <w:numPr>
          <w:ilvl w:val="0"/>
          <w:numId w:val="4"/>
        </w:num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 ①②③                   </w:t>
      </w:r>
      <w:r>
        <w:rPr>
          <w:color w:val="auto"/>
        </w:rPr>
        <w:drawing>
          <wp:inline distT="0" distB="0" distL="114300" distR="114300">
            <wp:extent cx="19050" cy="38100"/>
            <wp:effectExtent l="0" t="0" r="0" b="0"/>
            <wp:docPr id="14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①②④                      </w:t>
      </w:r>
      <w:r>
        <w:rPr>
          <w:color w:val="auto"/>
        </w:rPr>
        <w:drawing>
          <wp:inline distT="0" distB="0" distL="114300" distR="114300">
            <wp:extent cx="19050" cy="38100"/>
            <wp:effectExtent l="0" t="0" r="0" b="0"/>
            <wp:docPr id="11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①③④                        </w:t>
      </w:r>
      <w:r>
        <w:rPr>
          <w:color w:val="auto"/>
        </w:rPr>
        <w:drawing>
          <wp:inline distT="0" distB="0" distL="114300" distR="114300">
            <wp:extent cx="19050" cy="38100"/>
            <wp:effectExtent l="0" t="0" r="0" b="0"/>
            <wp:docPr id="16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②③④</w:t>
      </w:r>
    </w:p>
    <w:p>
      <w:pPr>
        <w:numPr>
          <w:ilvl w:val="0"/>
          <w:numId w:val="0"/>
        </w:numPr>
        <w:spacing w:after="0"/>
        <w:jc w:val="left"/>
        <w:rPr>
          <w:rFonts w:hint="default" w:eastAsiaTheme="minorEastAsia"/>
          <w:b/>
          <w:bCs/>
          <w:i w:val="0"/>
          <w:color w:val="auto"/>
          <w:sz w:val="21"/>
          <w:lang w:val="en-US" w:eastAsia="zh-CN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二、综合填空题（共1题）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11.</w:t>
      </w:r>
      <w:r>
        <w:rPr>
          <w:b w:val="0"/>
          <w:i w:val="0"/>
          <w:color w:val="auto"/>
          <w:sz w:val="21"/>
        </w:rPr>
        <w:t xml:space="preserve">读济南小贝同学的东南亚旅游见闻，结合下图和所学知识，完成下列问题。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3264535" cy="2286000"/>
            <wp:effectExtent l="0" t="0" r="12065" b="0"/>
            <wp:docPr id="19" name="图片 13" descr="图片_x0020_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3" descr="图片_x0020_10000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26453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（1）出发前小贝查阅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资料，</w:t>
      </w:r>
      <w:r>
        <w:rPr>
          <w:b w:val="0"/>
          <w:i w:val="0"/>
          <w:color w:val="auto"/>
          <w:sz w:val="21"/>
        </w:rPr>
        <w:t>东南亚包括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半岛和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 xml:space="preserve">群岛两大部分组成；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（2）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中南</w:t>
      </w:r>
      <w:r>
        <w:rPr>
          <w:b w:val="0"/>
          <w:i w:val="0"/>
          <w:color w:val="auto"/>
          <w:sz w:val="21"/>
        </w:rPr>
        <w:t>半岛上的地势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</w:t>
      </w:r>
      <w:r>
        <w:rPr>
          <w:b w:val="0"/>
          <w:i w:val="0"/>
          <w:color w:val="auto"/>
          <w:sz w:val="21"/>
        </w:rPr>
        <w:t>， 河流多发源于我国，比如：①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</w:t>
      </w:r>
      <w:r>
        <w:rPr>
          <w:b w:val="0"/>
          <w:i w:val="0"/>
          <w:color w:val="auto"/>
          <w:sz w:val="21"/>
        </w:rPr>
        <w:t>流经东南亚国家最多的河流，被很多国家称为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母亲河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>，就发源于我国青海省唐古拉山脉，在我国被称为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   </w:t>
      </w:r>
      <w:r>
        <w:rPr>
          <w:b w:val="0"/>
          <w:i w:val="0"/>
          <w:color w:val="auto"/>
          <w:sz w:val="21"/>
        </w:rPr>
        <w:t xml:space="preserve">。    </w:t>
      </w:r>
    </w:p>
    <w:p>
      <w:pPr>
        <w:spacing w:after="0"/>
        <w:ind w:left="630" w:hanging="630" w:hangingChars="300"/>
        <w:jc w:val="left"/>
        <w:rPr>
          <w:rFonts w:hint="default"/>
          <w:color w:val="auto"/>
          <w:u w:val="none"/>
          <w:lang w:val="en-US"/>
        </w:rPr>
      </w:pPr>
      <w:r>
        <w:rPr>
          <w:b w:val="0"/>
          <w:i w:val="0"/>
          <w:color w:val="auto"/>
          <w:sz w:val="21"/>
        </w:rPr>
        <w:t>（3）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东南亚绝大部分位于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</w:t>
      </w:r>
      <w:r>
        <w:rPr>
          <w:rFonts w:hint="eastAsia"/>
          <w:b w:val="0"/>
          <w:i w:val="0"/>
          <w:color w:val="auto"/>
          <w:sz w:val="21"/>
          <w:u w:val="none"/>
          <w:lang w:val="en-US" w:eastAsia="zh-CN"/>
        </w:rPr>
        <w:t>带，中南半岛属于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</w:t>
      </w:r>
      <w:r>
        <w:rPr>
          <w:rFonts w:hint="eastAsia"/>
          <w:b w:val="0"/>
          <w:i w:val="0"/>
          <w:color w:val="auto"/>
          <w:sz w:val="21"/>
          <w:u w:val="none"/>
          <w:lang w:val="en-US" w:eastAsia="zh-CN"/>
        </w:rPr>
        <w:t>气候，小贝看到当地梯田上主要的粮食作物是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</w:t>
      </w:r>
      <w:r>
        <w:rPr>
          <w:rFonts w:hint="eastAsia"/>
          <w:b w:val="0"/>
          <w:i w:val="0"/>
          <w:color w:val="auto"/>
          <w:sz w:val="21"/>
          <w:u w:val="none"/>
          <w:lang w:val="en-US" w:eastAsia="zh-CN"/>
        </w:rPr>
        <w:t>。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r>
        <w:rPr>
          <w:b w:val="0"/>
          <w:i w:val="0"/>
          <w:color w:val="auto"/>
          <w:sz w:val="21"/>
        </w:rPr>
        <w:t>（4）小贝在马来西亚旅游观光，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随处可见的树种有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     </w:t>
      </w:r>
      <w:r>
        <w:rPr>
          <w:rFonts w:hint="eastAsia"/>
          <w:b w:val="0"/>
          <w:i w:val="0"/>
          <w:color w:val="auto"/>
          <w:sz w:val="21"/>
          <w:u w:val="none"/>
          <w:lang w:val="en-US" w:eastAsia="zh-CN"/>
        </w:rPr>
        <w:t>（列举2例）</w:t>
      </w:r>
      <w:r>
        <w:rPr>
          <w:b w:val="0"/>
          <w:i w:val="0"/>
          <w:color w:val="auto"/>
          <w:sz w:val="21"/>
        </w:rPr>
        <w:t xml:space="preserve">。            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r>
        <w:rPr>
          <w:b w:val="0"/>
          <w:i w:val="0"/>
          <w:color w:val="auto"/>
          <w:sz w:val="21"/>
        </w:rPr>
        <w:t>（5）小贝在旅游过程中发现，东南亚很多大城市都能看到河流，泰国曼谷的水上市场就是在湄南河上建立的，东南亚城市分布在</w:t>
      </w:r>
      <w:r>
        <w:rPr>
          <w:rFonts w:hint="eastAsia"/>
          <w:b w:val="0"/>
          <w:i w:val="0"/>
          <w:color w:val="auto"/>
          <w:sz w:val="21"/>
          <w:u w:val="single"/>
          <w:lang w:val="en-US" w:eastAsia="zh-CN"/>
        </w:rPr>
        <w:t xml:space="preserve">              </w:t>
      </w:r>
      <w:r>
        <w:rPr>
          <w:b w:val="0"/>
          <w:i w:val="0"/>
          <w:color w:val="auto"/>
          <w:sz w:val="21"/>
        </w:rPr>
        <w:t xml:space="preserve">。    </w:t>
      </w:r>
    </w:p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1"/>
          <w:lang w:val="en-US" w:eastAsia="zh-CN"/>
        </w:rPr>
      </w:pPr>
    </w:p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1"/>
          <w:lang w:val="en-US" w:eastAsia="zh-CN"/>
        </w:rPr>
      </w:pPr>
    </w:p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1"/>
          <w:lang w:val="en-US" w:eastAsia="zh-CN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东南亚（第2课时）参考答案</w:t>
      </w:r>
    </w:p>
    <w:p>
      <w:pPr>
        <w:spacing w:line="360" w:lineRule="auto"/>
        <w:jc w:val="left"/>
        <w:textAlignment w:val="center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t xml:space="preserve"> 1.C  2.B   3.C  4.A  5.C  6.A  7.B  8.A  9.C  10.D  </w:t>
      </w:r>
    </w:p>
    <w:p>
      <w:pPr>
        <w:spacing w:after="0"/>
        <w:ind w:left="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11.</w:t>
      </w:r>
      <w:r>
        <w:rPr>
          <w:b w:val="0"/>
          <w:i w:val="0"/>
          <w:color w:val="auto"/>
          <w:sz w:val="21"/>
        </w:rPr>
        <w:t>（1）中南；马来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（2）北高南低；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湄</w:t>
      </w:r>
      <w:r>
        <w:rPr>
          <w:b w:val="0"/>
          <w:i w:val="0"/>
          <w:color w:val="auto"/>
          <w:sz w:val="21"/>
        </w:rPr>
        <w:t>公河；澜沧江</w:t>
      </w:r>
    </w:p>
    <w:p>
      <w:r>
        <w:rPr>
          <w:b w:val="0"/>
          <w:i w:val="0"/>
          <w:color w:val="auto"/>
          <w:sz w:val="21"/>
        </w:rPr>
        <w:t>（3）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热</w:t>
      </w:r>
      <w:r>
        <w:rPr>
          <w:b w:val="0"/>
          <w:i w:val="0"/>
          <w:color w:val="auto"/>
          <w:sz w:val="21"/>
        </w:rPr>
        <w:t>；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热带季风</w:t>
      </w:r>
      <w:r>
        <w:rPr>
          <w:b w:val="0"/>
          <w:i w:val="0"/>
          <w:color w:val="auto"/>
          <w:sz w:val="21"/>
        </w:rPr>
        <w:t>；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水稻     </w:t>
      </w:r>
      <w:r>
        <w:rPr>
          <w:b w:val="0"/>
          <w:i w:val="0"/>
          <w:color w:val="auto"/>
          <w:sz w:val="21"/>
        </w:rPr>
        <w:t>（4）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椰子、油棕    </w:t>
      </w:r>
      <w:r>
        <w:rPr>
          <w:b w:val="0"/>
          <w:i w:val="0"/>
          <w:color w:val="auto"/>
          <w:sz w:val="21"/>
        </w:rPr>
        <w:t xml:space="preserve">（5）河流沿岸及河口三角洲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5AA6730"/>
    <w:multiLevelType w:val="singleLevel"/>
    <w:tmpl w:val="A5AA673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E88E556E"/>
    <w:multiLevelType w:val="singleLevel"/>
    <w:tmpl w:val="E88E556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F4A8C7ED"/>
    <w:multiLevelType w:val="singleLevel"/>
    <w:tmpl w:val="F4A8C7ED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3">
    <w:nsid w:val="34C7008F"/>
    <w:multiLevelType w:val="singleLevel"/>
    <w:tmpl w:val="34C7008F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260B1"/>
    <w:rsid w:val="7FAD3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2022-02-16T02:07:00Z</dcterms:created>
  <dc:creator>Administrator</dc:creator>
  <cp:lastModifiedBy>Administrator</cp:lastModifiedBy>
  <dcterms:modified xsi:type="dcterms:W3CDTF">2022-02-16T02:18:01Z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5DA8710AF5194188927279A301654F7D</vt:lpwstr>
  </property>
</Properties>
</file>