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第5课  青铜器与甲骨文</w:t>
      </w:r>
    </w:p>
    <w:p>
      <w:pPr>
        <w:numPr>
          <w:ilvl w:val="0"/>
          <w:numId w:val="0"/>
        </w:numPr>
        <w:spacing w:line="24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一、基础题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1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原始社会后期，我国很多地区出现了铜器。距今约4000年的甘肃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出土了铜镜。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A.良渚文化遗址    B.齐家文化遗址   C.半坡遗址   D.河姆渡遗址</w:t>
      </w:r>
    </w:p>
    <w:p>
      <w:pPr>
        <w:numPr>
          <w:ilvl w:val="0"/>
          <w:numId w:val="0"/>
        </w:numPr>
        <w:spacing w:line="240" w:lineRule="auto"/>
        <w:ind w:left="210" w:hanging="210" w:hanging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中国的青铜器数量之多、地位之重要，在世界上是少有的。古书说：“国之大事，在祀与戎。”（祀：祭祀。戎：军事，战争）从这段材料可以看出，当时我国的青铜器主要属于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A.农具和酒器     B.礼器和兵器   C.礼器和用具   D.兵器和农具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2021年3月20日，三星堆遗址重大发现，震惊全国。众多青铜器的出土，说明古蜀国地区青铜冶铸技术十分成熟。下列属于迄今世界上最重青铜器的是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52500" cy="714375"/>
            <wp:effectExtent l="0" t="0" r="0" b="952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纵目大面具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90600" cy="819150"/>
            <wp:effectExtent l="0" t="0" r="0" b="0"/>
            <wp:docPr id="3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司母戊鼎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790575" cy="742950"/>
            <wp:effectExtent l="0" t="0" r="9525" b="0"/>
            <wp:docPr id="4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大立人像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33450" cy="847725"/>
            <wp:effectExtent l="0" t="0" r="0" b="9525"/>
            <wp:docPr id="2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四羊方尊</w:t>
      </w:r>
    </w:p>
    <w:p>
      <w:pPr>
        <w:numPr>
          <w:ilvl w:val="0"/>
          <w:numId w:val="0"/>
        </w:numPr>
        <w:spacing w:line="240" w:lineRule="auto"/>
        <w:ind w:left="210" w:hanging="210" w:hanging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“青铜的岁月，凝聚成大方鼎。走过数千年……挺立在此刻的明亮中。”诗歌中的青铜器是由下列哪些成分构成的</w:t>
      </w:r>
    </w:p>
    <w:p>
      <w:pPr>
        <w:numPr>
          <w:ilvl w:val="0"/>
          <w:numId w:val="0"/>
        </w:numPr>
        <w:spacing w:line="240" w:lineRule="auto"/>
        <w:ind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①铜      ②锡      ③铅      ④铁 </w:t>
      </w:r>
    </w:p>
    <w:p>
      <w:pPr>
        <w:numPr>
          <w:ilvl w:val="0"/>
          <w:numId w:val="0"/>
        </w:numPr>
        <w:spacing w:line="240" w:lineRule="auto"/>
        <w:ind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A.①②③     B.②③④     C.①②④     D.①③④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夏、商、西周三代是中华文明的第一个高峰期，这一时期精神文明的表征是甲骨文的应用，物质文明的集中表现则是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A．打制石器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B．原始陶器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C．青铜铸造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D．瓷器烧制</w:t>
      </w:r>
    </w:p>
    <w:p>
      <w:pPr>
        <w:spacing w:line="240" w:lineRule="auto"/>
        <w:ind w:left="273" w:hanging="273" w:hangingChars="13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国家博物馆馆藏的两件商周时期的青铜器“四足带盖方鼎”和“商鸮卣”被戏称为中国版的“安卓小机器人”和“愤怒的小鸟”。这些精美的青铜器是采用什么方法制造出来的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3686175" cy="987425"/>
            <wp:effectExtent l="0" t="0" r="9525" b="3175"/>
            <wp:docPr id="5" name="图片 5" descr="4a3746d1d82a558e953b57f3005e5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a3746d1d82a558e953b57f3005e58a"/>
                    <pic:cNvPicPr>
                      <a:picLocks noChangeAspect="1"/>
                    </pic:cNvPicPr>
                  </pic:nvPicPr>
                  <pic:blipFill>
                    <a:blip r:embed="rId8"/>
                    <a:srcRect l="5245" t="20329" r="741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楷体" w:hAnsi="楷体" w:eastAsia="楷体"/>
          <w:szCs w:val="22"/>
          <w:lang w:val="en-US" w:eastAsia="zh-CN"/>
        </w:rPr>
      </w:pPr>
      <w:r>
        <w:rPr>
          <w:rFonts w:hint="eastAsia" w:ascii="楷体" w:hAnsi="楷体" w:eastAsia="楷体"/>
          <w:szCs w:val="22"/>
          <w:lang w:val="en-US" w:eastAsia="zh-CN"/>
        </w:rPr>
        <w:t>图1</w:t>
      </w:r>
    </w:p>
    <w:p>
      <w:pPr>
        <w:spacing w:line="24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A.高温锻打法      B.泥范铸造法   C.人工合成法    D.蒸煮法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郭沫若说：“一片甲骨惊天下”。主要因为甲骨文是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A.商代的文字           B.目前我国发现的最早的比较成熟的文字</w:t>
      </w:r>
    </w:p>
    <w:p>
      <w:pPr>
        <w:spacing w:line="240" w:lineRule="auto"/>
        <w:ind w:left="270" w:leftChars="100" w:hanging="60" w:hangingChars="29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C.字母文字的起源       D.刻在龟甲或兽骨上的文字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妇好是商王的王后。一年夏天，北方边境发生战争，妇好自告奋勇，要求率兵前往，商王犹豫不决，占卜后才决定派妇好起兵，结果大胜。这个故事最早可能记载的材料是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A.龟甲和兽骨     B.竹简或木牍     C.丝帛或麻布     D.宣纸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新华社郑州4月12日电，在很那济源柴庄遗址发现一具保存较好的人骨。形如“坎”字的甲骨文。下列叙述中，有关甲骨文叙述准确的是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①清朝人王懿荣首次发现甲骨文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②甲骨文记载的内容十分丰富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③甲骨文对中国文字的形成与发展有深远影响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④目前我国有文字可考的历史是从商朝开始的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A.①②④     B.②③④    C.①③④    D.①②③④</w:t>
      </w:r>
    </w:p>
    <w:p>
      <w:pPr>
        <w:spacing w:line="240" w:lineRule="auto"/>
        <w:ind w:left="273" w:hanging="273" w:hangingChars="130"/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如图是在商周时期出现频率较高的同一个甲骨文文字，你认为此字应是</w:t>
      </w:r>
    </w:p>
    <w:p>
      <w:pPr>
        <w:spacing w:line="240" w:lineRule="auto"/>
        <w:ind w:left="273" w:leftChars="130" w:right="0" w:firstLine="0" w:firstLineChars="0"/>
        <w:jc w:val="center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19300" cy="904875"/>
            <wp:effectExtent l="0" t="0" r="0" b="9525"/>
            <wp:docPr id="16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楷体" w:hAnsi="楷体" w:eastAsia="楷体"/>
          <w:szCs w:val="22"/>
          <w:lang w:val="en-US" w:eastAsia="zh-CN"/>
        </w:rPr>
      </w:pPr>
      <w:r>
        <w:rPr>
          <w:rFonts w:hint="eastAsia" w:ascii="楷体" w:hAnsi="楷体" w:eastAsia="楷体"/>
          <w:szCs w:val="22"/>
          <w:lang w:val="en-US" w:eastAsia="zh-CN"/>
        </w:rPr>
        <w:t>图2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10" w:firstLineChars="10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B．猫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C．鼎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D．龟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阅读下列材料，回答问题。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材料一</w:t>
      </w:r>
    </w:p>
    <w:p>
      <w:pPr>
        <w:spacing w:line="240" w:lineRule="auto"/>
        <w:ind w:left="273" w:leftChars="130" w:right="0" w:firstLine="0" w:firstLineChars="0"/>
        <w:jc w:val="center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364740" cy="1087120"/>
            <wp:effectExtent l="0" t="0" r="16510" b="17780"/>
            <wp:docPr id="18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rcRect b="10926"/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楷体" w:hAnsi="楷体" w:eastAsia="楷体"/>
          <w:szCs w:val="22"/>
          <w:lang w:val="en-US" w:eastAsia="zh-CN"/>
        </w:rPr>
      </w:pPr>
      <w:r>
        <w:rPr>
          <w:rFonts w:hint="eastAsia" w:ascii="楷体" w:hAnsi="楷体" w:eastAsia="楷体"/>
          <w:szCs w:val="22"/>
          <w:lang w:val="en-US" w:eastAsia="zh-CN"/>
        </w:rPr>
        <w:t>图3                            图4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</w:rPr>
      </w:pPr>
      <w:r>
        <w:rPr>
          <w:rFonts w:hint="eastAsia" w:ascii="Times New Roman" w:hAnsi="Times New Roman" w:eastAsia="新宋体"/>
          <w:sz w:val="21"/>
          <w:szCs w:val="21"/>
        </w:rPr>
        <w:t>材料二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szCs w:val="21"/>
        </w:rPr>
        <w:t>商代文化实在是一个灿烂的文明……是一个高度发达的文明。</w:t>
      </w:r>
    </w:p>
    <w:p>
      <w:pPr>
        <w:jc w:val="right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﹣﹣夏晶（我国著名考古学家）</w:t>
      </w:r>
    </w:p>
    <w:p>
      <w:pPr>
        <w:spacing w:line="240" w:lineRule="auto"/>
        <w:ind w:left="273" w:leftChars="130" w:right="0" w:firstLine="0" w:firstLineChars="0"/>
        <w:rPr>
          <w:rFonts w:hint="eastAsia" w:ascii="楷体" w:hAnsi="楷体" w:eastAsia="楷体" w:cs="楷体"/>
        </w:rPr>
      </w:pPr>
      <w:r>
        <w:rPr>
          <w:rFonts w:hint="eastAsia" w:ascii="Times New Roman" w:hAnsi="Times New Roman" w:eastAsia="新宋体"/>
          <w:sz w:val="21"/>
          <w:szCs w:val="21"/>
        </w:rPr>
        <w:t>材料三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szCs w:val="21"/>
        </w:rPr>
        <w:t>将近一个世纪以来……大量的考古工作成果，结合历史文献资料，使我们对于商代社会经济和文化的发展概况，有了较为翔实和深刻的认识。</w:t>
      </w:r>
    </w:p>
    <w:p>
      <w:pPr>
        <w:jc w:val="right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﹣﹣朱绍侯主编《中国古代史》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（1）材料一图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青铜器是哪个朝代铸造的？它有何地位？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（2）请识别并写出材料一图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所示甲骨文中任意一个，联系所学说说甲骨文和我们今汉字之间的关系。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（3）依据材料二、三并结合所学，请你概括青铜器和甲骨文的出土与发现的共同重要意义。</w:t>
      </w:r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</w:pPr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</w:pPr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</w:pPr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二、提高题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西周时期，周王对墓葬品有严格的规定，如用鼎制度就明确规定为“天子九鼎，诸侯七鼎，大夫五鼎，元士三鼎或一鼎”。那么，这反映的本质问题是</w:t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A.西周社会呈现等级森严的特征           B.西周社会的腐败现象严重</w:t>
      </w:r>
    </w:p>
    <w:p>
      <w:pPr>
        <w:spacing w:line="240" w:lineRule="auto"/>
        <w:ind w:left="270" w:leftChars="100" w:hanging="60" w:hangingChars="29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C.西周手工业中冶铜业失分落后           D.西周各地经济发展不平衡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有“沉睡千古，一醒惊天下”之称的三星堆遗址近期再次发掘，它是商朝末期中华文明的典型代表。我们要了解商朝社会生活的状况，除三星堆遗址外，下列选项中最可靠的是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A．炎黄传说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B．故事《烽火戏诸侯》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C．《史记•殷本纪》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D．殷墟甲骨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二重证据法是将“地下之新材料”与“纸上之材料”相互印证的一种史学研究方法。下列相关史料的对比研究，最符合二重证据法的是</w:t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A．蒋庄遗址与《回忆蒋庄遗址的发掘》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B．汉代画像上的黄帝像与远古炎黄传说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C．二里头遗址与二里头宫殿复原图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D．殷墟甲骨卜辞与《史记•殷本纪》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九年级黑板报展示了图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请你从下列选项中为其选定一个合适的主题</w:t>
      </w:r>
    </w:p>
    <w:p>
      <w:pPr>
        <w:spacing w:line="24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39285" cy="1581150"/>
            <wp:effectExtent l="0" t="0" r="18415" b="0"/>
            <wp:docPr id="17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rcRect b="6742"/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楷体" w:hAnsi="楷体" w:eastAsia="楷体"/>
          <w:szCs w:val="22"/>
          <w:lang w:val="en-US" w:eastAsia="zh-CN"/>
        </w:rPr>
      </w:pPr>
      <w:r>
        <w:rPr>
          <w:rFonts w:hint="eastAsia" w:ascii="楷体" w:hAnsi="楷体" w:eastAsia="楷体"/>
          <w:szCs w:val="22"/>
          <w:lang w:val="en-US" w:eastAsia="zh-CN"/>
        </w:rPr>
        <w:t>图5                                  图6         图7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A．原始农业各具特色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B．中华文明多元一体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C．经济发达商业繁荣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D．分封诸侯巩固统治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三星堆遗址出土的文物和《山海经》的记载存在相似之处。这说明上古传说</w:t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A．都是切实可信的                   B．包含了一定的历史信息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C．都是毫无依据的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D．是研究历史可靠的证据</w:t>
      </w:r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</w:pPr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  <w:t>三、拓展题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．材料论述题</w:t>
      </w:r>
    </w:p>
    <w:p>
      <w:pPr>
        <w:spacing w:line="240" w:lineRule="auto"/>
        <w:ind w:left="273" w:leftChars="130" w:right="0"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相传，清朝末年，河南省安阳农民从地下挖掘出刻有符号的龟甲兽骨，当作“龙骨”卖给中药店作药材。1899年，北京的官员王懿荣德了病，在达仁堂买药，发现龙骨上刻有符号，认为这是古文字。就把药店里所有带符号的龙骨都买下来。学者经过研究，认定这些符号就是商朝的文字。目前所知，我国有文字可考的历史就从这时候开始的。后来人们把写在龟甲和牛、羊等兽骨上的文字叫“甲骨文”，甲骨文记载的内容涉及祭祀、战争、农牧业、官制、刑法、医药、天文历法等，甲骨文是我国已发现的古代文字中年代最早、体系较为完整的文字，对中国文字的形成和发展有深远的影响。</w:t>
      </w:r>
    </w:p>
    <w:p>
      <w:pPr>
        <w:jc w:val="right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﹣﹣摘自七年级《中国历史》上册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（1）材料中甲骨文使用的造字方法有哪些？（写出其中两种即可）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（2）阅读以上材料，提炼出一个观点，结合材料和所学知识加以论述。（要求：观点明确，史论结合，条理清晰）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244D5"/>
    <w:rsid w:val="1DF17E3E"/>
    <w:rsid w:val="25690A12"/>
    <w:rsid w:val="32B20EB6"/>
    <w:rsid w:val="3D9A4AC6"/>
    <w:rsid w:val="685E5B5B"/>
    <w:rsid w:val="6E804D7A"/>
    <w:rsid w:val="7A02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2021-08-09T03:47:00Z</dcterms:created>
  <dc:creator>Administrator</dc:creator>
  <cp:lastModifiedBy>随惜伴</cp:lastModifiedBy>
  <dcterms:modified xsi:type="dcterms:W3CDTF">2021-08-20T00:25:45Z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29D084268FB141539258F5A8C99D1273</vt:lpwstr>
  </property>
</Properties>
</file>