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numId w:val="0"/>
        </w:numPr>
        <w:kinsoku/>
        <w:wordWrap/>
        <w:overflowPunct/>
        <w:topLinePunct w:val="0"/>
        <w:autoSpaceDE/>
        <w:autoSpaceDN/>
        <w:bidi w:val="0"/>
        <w:adjustRightInd/>
        <w:snapToGrid/>
        <w:spacing w:line="300" w:lineRule="auto"/>
        <w:jc w:val="center"/>
        <w:textAlignment w:val="auto"/>
        <w:rPr>
          <w:rFonts w:hint="eastAsia" w:ascii="宋体" w:hAnsi="宋体" w:eastAsia="宋体" w:cs="宋体"/>
          <w:b/>
          <w:sz w:val="28"/>
          <w:szCs w:val="21"/>
        </w:rPr>
      </w:pPr>
      <w:r>
        <w:rPr>
          <w:rFonts w:hint="eastAsia" w:ascii="宋体" w:hAnsi="宋体" w:cs="宋体"/>
          <w:b/>
          <w:sz w:val="28"/>
          <w:szCs w:val="21"/>
          <w:lang w:val="en-US" w:eastAsia="zh-CN"/>
        </w:rPr>
        <w:t xml:space="preserve">第1课 </w:t>
      </w:r>
      <w:r>
        <w:rPr>
          <w:rFonts w:hint="eastAsia" w:ascii="宋体" w:hAnsi="宋体" w:eastAsia="宋体" w:cs="宋体"/>
          <w:b/>
          <w:sz w:val="28"/>
          <w:szCs w:val="21"/>
        </w:rPr>
        <w:t>中国早期人类的代表——北京人</w:t>
      </w:r>
    </w:p>
    <w:p>
      <w:pPr>
        <w:keepNext w:val="0"/>
        <w:keepLines w:val="0"/>
        <w:pageBreakBefore w:val="0"/>
        <w:numPr>
          <w:numId w:val="0"/>
        </w:numPr>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bookmarkStart w:id="1" w:name="_GoBack"/>
      <w:r>
        <w:rPr>
          <w:rFonts w:hint="eastAsia" w:ascii="宋体" w:hAnsi="宋体" w:eastAsia="宋体" w:cs="宋体"/>
          <w:b/>
          <w:bCs/>
          <w:sz w:val="28"/>
          <w:szCs w:val="28"/>
          <w:lang w:val="en-US" w:eastAsia="zh-CN"/>
        </w:rPr>
        <w:t>参</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考</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答</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案</w:t>
      </w:r>
    </w:p>
    <w:bookmarkEnd w:id="1"/>
    <w:p>
      <w:pPr>
        <w:keepNext w:val="0"/>
        <w:keepLines w:val="0"/>
        <w:pageBreakBefore w:val="0"/>
        <w:numPr>
          <w:ilvl w:val="0"/>
          <w:numId w:val="1"/>
        </w:numPr>
        <w:kinsoku/>
        <w:wordWrap/>
        <w:overflowPunct/>
        <w:topLinePunct w:val="0"/>
        <w:autoSpaceDE/>
        <w:autoSpaceDN/>
        <w:bidi w:val="0"/>
        <w:adjustRightInd/>
        <w:snapToGrid/>
        <w:spacing w:line="300" w:lineRule="auto"/>
        <w:jc w:val="both"/>
        <w:textAlignment w:val="auto"/>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基础题</w:t>
      </w:r>
    </w:p>
    <w:p>
      <w:pPr>
        <w:spacing w:line="360" w:lineRule="auto"/>
        <w:jc w:val="both"/>
        <w:rPr>
          <w:rFonts w:hint="eastAsia" w:ascii="宋体" w:hAnsi="宋体" w:eastAsia="宋体" w:cs="宋体"/>
          <w:color w:val="000000"/>
        </w:rPr>
      </w:pPr>
      <w:r>
        <w:rPr>
          <w:rFonts w:hint="eastAsia" w:ascii="宋体" w:hAnsi="宋体" w:eastAsia="宋体" w:cs="宋体"/>
          <w:color w:val="000000"/>
        </w:rPr>
        <w:t>1.答案：D</w:t>
      </w:r>
    </w:p>
    <w:p>
      <w:pPr>
        <w:spacing w:line="360" w:lineRule="auto"/>
        <w:jc w:val="both"/>
        <w:rPr>
          <w:rFonts w:hint="eastAsia" w:ascii="宋体" w:hAnsi="宋体" w:eastAsia="宋体" w:cs="宋体"/>
          <w:color w:val="000000"/>
          <w:szCs w:val="21"/>
        </w:rPr>
      </w:pPr>
      <w:r>
        <w:rPr>
          <w:rFonts w:hint="eastAsia" w:ascii="宋体" w:hAnsi="宋体" w:eastAsia="宋体" w:cs="宋体"/>
          <w:color w:val="000000"/>
          <w:szCs w:val="21"/>
        </w:rPr>
        <w:t>2.答案：C</w:t>
      </w:r>
    </w:p>
    <w:p>
      <w:pPr>
        <w:tabs>
          <w:tab w:val="left" w:pos="2075"/>
          <w:tab w:val="left" w:pos="4156"/>
          <w:tab w:val="left" w:pos="6231"/>
        </w:tabs>
        <w:spacing w:line="360" w:lineRule="auto"/>
        <w:jc w:val="both"/>
        <w:rPr>
          <w:rFonts w:hint="eastAsia" w:ascii="宋体" w:hAnsi="宋体" w:eastAsia="宋体" w:cs="宋体"/>
          <w:color w:val="000000"/>
        </w:rPr>
      </w:pPr>
      <w:r>
        <w:rPr>
          <w:rFonts w:hint="eastAsia" w:ascii="宋体" w:hAnsi="宋体" w:eastAsia="宋体" w:cs="宋体"/>
          <w:color w:val="000000"/>
        </w:rPr>
        <w:t>3.答案：A</w:t>
      </w:r>
    </w:p>
    <w:p>
      <w:pPr>
        <w:tabs>
          <w:tab w:val="left" w:pos="2075"/>
          <w:tab w:val="left" w:pos="4156"/>
          <w:tab w:val="left" w:pos="6231"/>
        </w:tabs>
        <w:spacing w:line="360" w:lineRule="auto"/>
        <w:jc w:val="both"/>
        <w:rPr>
          <w:rFonts w:hint="eastAsia" w:ascii="宋体" w:hAnsi="宋体" w:eastAsia="宋体" w:cs="宋体"/>
          <w:color w:val="000000"/>
        </w:rPr>
      </w:pPr>
      <w:r>
        <w:rPr>
          <w:rFonts w:hint="eastAsia" w:ascii="宋体" w:hAnsi="宋体" w:eastAsia="宋体" w:cs="宋体"/>
          <w:color w:val="000000"/>
        </w:rPr>
        <w:t>解析：</w:t>
      </w:r>
      <w:bookmarkStart w:id="0" w:name="bookmark0"/>
      <w:bookmarkEnd w:id="0"/>
      <w:r>
        <w:rPr>
          <w:rFonts w:hint="eastAsia" w:ascii="宋体" w:hAnsi="宋体" w:eastAsia="宋体" w:cs="宋体"/>
          <w:color w:val="000000"/>
          <w:szCs w:val="15"/>
          <w:lang w:val="zh-CN"/>
        </w:rPr>
        <w:t xml:space="preserve">根据所学知识可 知，北京人遗址位于北京西南周口店龙骨山上，故 </w:t>
      </w:r>
      <w:r>
        <w:rPr>
          <w:rFonts w:hint="eastAsia" w:ascii="宋体" w:hAnsi="宋体" w:eastAsia="宋体" w:cs="宋体"/>
          <w:color w:val="000000"/>
          <w:szCs w:val="17"/>
        </w:rPr>
        <w:t>A</w:t>
      </w:r>
      <w:r>
        <w:rPr>
          <w:rFonts w:hint="eastAsia" w:ascii="宋体" w:hAnsi="宋体" w:eastAsia="宋体" w:cs="宋体"/>
          <w:color w:val="000000"/>
          <w:szCs w:val="15"/>
          <w:lang w:val="zh-CN"/>
        </w:rPr>
        <w:t>项正确。</w:t>
      </w:r>
      <w:r>
        <w:rPr>
          <w:rFonts w:hint="eastAsia" w:ascii="宋体" w:hAnsi="宋体" w:eastAsia="宋体" w:cs="宋体"/>
          <w:color w:val="000000"/>
          <w:szCs w:val="17"/>
        </w:rPr>
        <w:t>B，C，D</w:t>
      </w:r>
      <w:r>
        <w:rPr>
          <w:rFonts w:hint="eastAsia" w:ascii="宋体" w:hAnsi="宋体" w:eastAsia="宋体" w:cs="宋体"/>
          <w:color w:val="000000"/>
          <w:szCs w:val="15"/>
          <w:lang w:val="zh-CN"/>
        </w:rPr>
        <w:t>三项均不符合题意，故排除。</w:t>
      </w:r>
    </w:p>
    <w:p>
      <w:pPr>
        <w:spacing w:line="360" w:lineRule="auto"/>
        <w:jc w:val="both"/>
        <w:rPr>
          <w:rFonts w:hint="eastAsia" w:ascii="宋体" w:hAnsi="宋体" w:eastAsia="宋体" w:cs="宋体"/>
          <w:color w:val="000000"/>
        </w:rPr>
      </w:pPr>
      <w:r>
        <w:rPr>
          <w:rFonts w:hint="eastAsia" w:ascii="宋体" w:hAnsi="宋体" w:eastAsia="宋体" w:cs="宋体"/>
          <w:color w:val="000000"/>
        </w:rPr>
        <w:t>4.答案：A</w:t>
      </w:r>
    </w:p>
    <w:p>
      <w:pPr>
        <w:spacing w:line="360" w:lineRule="auto"/>
        <w:jc w:val="both"/>
        <w:rPr>
          <w:rFonts w:hint="eastAsia" w:ascii="宋体" w:hAnsi="宋体" w:eastAsia="宋体" w:cs="宋体"/>
          <w:color w:val="000000"/>
        </w:rPr>
      </w:pPr>
      <w:r>
        <w:rPr>
          <w:rFonts w:hint="eastAsia" w:ascii="宋体" w:hAnsi="宋体" w:eastAsia="宋体" w:cs="宋体"/>
          <w:color w:val="000000"/>
        </w:rPr>
        <w:t>5.答案：C</w:t>
      </w:r>
    </w:p>
    <w:p>
      <w:pPr>
        <w:spacing w:line="360" w:lineRule="auto"/>
        <w:jc w:val="both"/>
        <w:rPr>
          <w:rFonts w:hint="eastAsia" w:ascii="宋体" w:hAnsi="宋体" w:eastAsia="宋体" w:cs="宋体"/>
          <w:color w:val="000000"/>
        </w:rPr>
      </w:pPr>
      <w:r>
        <w:rPr>
          <w:rFonts w:hint="eastAsia" w:ascii="宋体" w:hAnsi="宋体" w:eastAsia="宋体" w:cs="宋体"/>
          <w:color w:val="000000"/>
        </w:rPr>
        <w:t>6.答案：A</w:t>
      </w:r>
    </w:p>
    <w:p>
      <w:pPr>
        <w:spacing w:line="360" w:lineRule="auto"/>
        <w:jc w:val="both"/>
        <w:rPr>
          <w:rFonts w:hint="eastAsia" w:ascii="宋体" w:hAnsi="宋体" w:eastAsia="宋体" w:cs="宋体"/>
          <w:color w:val="000000"/>
        </w:rPr>
      </w:pPr>
      <w:r>
        <w:rPr>
          <w:rFonts w:hint="eastAsia" w:ascii="宋体" w:hAnsi="宋体" w:eastAsia="宋体" w:cs="宋体"/>
          <w:color w:val="000000"/>
        </w:rPr>
        <w:t>7.答案：D</w:t>
      </w:r>
    </w:p>
    <w:p>
      <w:pPr>
        <w:spacing w:line="360" w:lineRule="auto"/>
        <w:jc w:val="both"/>
        <w:rPr>
          <w:rFonts w:hint="eastAsia" w:ascii="宋体" w:hAnsi="宋体" w:eastAsia="宋体" w:cs="宋体"/>
          <w:color w:val="000000"/>
        </w:rPr>
      </w:pPr>
      <w:r>
        <w:rPr>
          <w:rFonts w:hint="eastAsia" w:ascii="宋体" w:hAnsi="宋体" w:eastAsia="宋体" w:cs="宋体"/>
          <w:color w:val="000000"/>
        </w:rPr>
        <w:t>解析：北京人使用天然火，山顶洞人懂得人工取火。</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8.答案：C</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9.答案：C</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rPr>
        <w:t>解析：</w:t>
      </w:r>
      <w:r>
        <w:rPr>
          <w:rFonts w:hint="eastAsia" w:ascii="宋体" w:hAnsi="宋体" w:eastAsia="宋体" w:cs="宋体"/>
          <w:color w:val="000000"/>
          <w:sz w:val="21"/>
          <w:szCs w:val="21"/>
        </w:rPr>
        <w:t>反映北京人生活状况的是C选项中的打制石器。北京人生活在距今约七十万年至二十万年的北京西南周口店的山洞里，他们使用打制的石器，过群居生活，共同劳动（采集、狩猎）共同分享劳动成果；会使用天然火，他们用火烧烤食物、驱赶野兽，照明、防寒，火的使用增强了人们适应自然的能力。</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故选：C。</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10.答案：B</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rPr>
        <w:t>解析：</w:t>
      </w:r>
      <w:r>
        <w:rPr>
          <w:rFonts w:hint="eastAsia" w:ascii="宋体" w:hAnsi="宋体" w:eastAsia="宋体" w:cs="宋体"/>
          <w:color w:val="000000"/>
          <w:sz w:val="21"/>
          <w:szCs w:val="21"/>
        </w:rPr>
        <w:t>根据已学知识可知，在云南省元谋县，我国科学家发现了两颗门齿化石和一些粗糙的石器，以及大量的炭屑、小块烧骨，经专家鉴定，证明他们已经会制造工具和知道用火了，这一远古人类就是生活在距今约170万年前的元谋人，是我国境内目前已确认的最早的古人类。</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故选：B。</w:t>
      </w:r>
    </w:p>
    <w:p>
      <w:pPr>
        <w:pStyle w:val="5"/>
        <w:spacing w:line="360" w:lineRule="auto"/>
        <w:jc w:val="both"/>
        <w:rPr>
          <w:rFonts w:hint="eastAsia" w:ascii="宋体" w:hAnsi="宋体" w:eastAsia="宋体" w:cs="宋体"/>
          <w:b/>
          <w:bCs/>
          <w:color w:val="000000"/>
          <w:sz w:val="21"/>
          <w:lang w:eastAsia="zh-CN"/>
        </w:rPr>
      </w:pPr>
      <w:r>
        <w:rPr>
          <w:rFonts w:hint="eastAsia" w:ascii="宋体" w:hAnsi="宋体" w:eastAsia="宋体" w:cs="宋体"/>
          <w:b/>
          <w:bCs/>
          <w:color w:val="000000"/>
          <w:sz w:val="21"/>
          <w:lang w:eastAsia="zh-CN"/>
        </w:rPr>
        <w:t>二、提高题</w:t>
      </w:r>
    </w:p>
    <w:p>
      <w:pPr>
        <w:pStyle w:val="5"/>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1.答案：A</w:t>
      </w:r>
    </w:p>
    <w:p>
      <w:pPr>
        <w:pStyle w:val="5"/>
        <w:spacing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2.答案：C</w:t>
      </w:r>
    </w:p>
    <w:p>
      <w:pPr>
        <w:pStyle w:val="5"/>
        <w:spacing w:line="360" w:lineRule="auto"/>
        <w:jc w:val="both"/>
        <w:rPr>
          <w:rFonts w:hint="eastAsia" w:ascii="宋体" w:hAnsi="宋体" w:eastAsia="宋体" w:cs="宋体"/>
          <w:lang w:eastAsia="zh-CN"/>
        </w:rPr>
      </w:pPr>
    </w:p>
    <w:p>
      <w:pPr>
        <w:pStyle w:val="5"/>
        <w:spacing w:line="360" w:lineRule="auto"/>
        <w:jc w:val="both"/>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三、拓展题</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1.答案：</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（1）骨器、石器。</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（2）锤击法、砸击法、碰砧法等。</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（3）朴树籽、鹿肉或其他动物的肉等。</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4）群居；出土食肉动物化石占绝对优势说明北京人要面对凶猛的野兽进攻，生活环境险恶；出土的骨器和石器说明北京人使用工具简陋，生产力水平低下，个人独居很难生存，必须群居才能生存下去。（言之有理即可）</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（5）对历史遗迹的考古发现。</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解析：（1）根据材料一“发现的骨器：在北京猿人洞穴堆积物中，有许多鹿角分割成两段，斫痕清楚，显然是加工过的。”可知，材料反映北京人使用的工具－骨器。根据材料二“发现的石器：北京人遗址共出土了十几万件石制品。石器种类很多，主要有刮削器、尖状器、砍砸器、雕刻器等。”等信息可知，材料反映北京人使用的工具－石器。（2）根据材料“考古系统研究出制作石器的方法：锤击法（最常用）、砸击法、碰砧法。”可知，北京人制作工具的方法锤击法、砸击法、碰砧法等。（3）根据材料一“在北京猿人洞穴堆积物中，有许多鹿角分割成两段”、材料三“灰烬成堆成层分布，含有烧过的朴树籽、木炭、烧石、烧过的鹿角和各种动物骨骼。”可知，北京人可能吃的食物有朴树籽、鹿肉或其他动物的肉等。（4）据材料“周口店遗址第一地点出土的动物化石最多……出土的食肉动物化石占绝对优势，有剑齿虎、棕熊、洞熊、西藏黑熊、中国鬣狗、狼、豺豹、猎豹等17种。还有非食肉动物如猴子、肿骨鹿、葛氏斑鹿的化石…”综合分析可知，北京人是过群居生活，出土食肉动物化石占绝对优势说明北京人要面对凶猛的野兽进攻，生活环境险恶；出土的骨器和石器说明北京人使用工具简陋，生产力水平低下，个人独居很难生存，必须群居才能生存下去。（5）从上述材料中可以看出，研究北京人的主要证据来源是对历史遗迹的考古发现。</w:t>
      </w:r>
    </w:p>
    <w:p/>
    <w:sectPr>
      <w:pgSz w:w="11906" w:h="16838"/>
      <w:pgMar w:top="1077" w:right="777" w:bottom="1191" w:left="9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E6A222"/>
    <w:multiLevelType w:val="singleLevel"/>
    <w:tmpl w:val="62E6A22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347FD"/>
    <w:rsid w:val="164347FD"/>
    <w:rsid w:val="16564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unhideWhenUsed/>
    <w:uiPriority w:val="99"/>
    <w:pPr>
      <w:spacing w:before="100" w:beforeAutospacing="1" w:after="100" w:afterAutospacing="1"/>
    </w:pPr>
    <w:rPr>
      <w:rFonts w:ascii="宋体" w:hAnsi="宋体" w:eastAsia="宋体" w:cs="宋体"/>
      <w:sz w:val="24"/>
      <w:szCs w:val="24"/>
      <w:lang w:val="en-US" w:eastAsia="zh-CN" w:bidi="ar-SA"/>
    </w:rPr>
  </w:style>
  <w:style w:type="paragraph" w:customStyle="1" w:styleId="5">
    <w:name w:val="正文_0"/>
    <w:qFormat/>
    <w:uiPriority w:val="0"/>
    <w:rPr>
      <w:rFonts w:ascii="Calibri" w:hAnsi="Calibri"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2021-08-19T23:29:00Z</dcterms:created>
  <dc:creator>随惜伴</dc:creator>
  <cp:lastModifiedBy>随惜伴</cp:lastModifiedBy>
  <dcterms:modified xsi:type="dcterms:W3CDTF">2021-08-19T23:31:35Z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38246CEA1E074187B55331EF76248110</vt:lpwstr>
  </property>
</Properties>
</file>