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jc w:val="center"/>
        <w:textAlignment w:val="center"/>
        <w:rPr>
          <w:rFonts w:hint="default" w:ascii="Times New Roman" w:hAnsi="Times New Roman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第三节 河流（一）A卷</w:t>
      </w:r>
    </w:p>
    <w:p>
      <w:pPr>
        <w:widowControl w:val="0"/>
        <w:spacing w:line="360" w:lineRule="auto"/>
        <w:jc w:val="both"/>
        <w:textAlignment w:val="center"/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一、选择题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1.下列关于内流河、外流河的叙述,正确的是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(　　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A.发源于内陆地区的河流就是内流河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  <w:sz w:val="24"/>
          <w:szCs w:val="24"/>
        </w:rPr>
        <w:t>B.向国境线以外流的河流是外流河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C.直接或间接流入海洋的河流是外流河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sz w:val="24"/>
          <w:szCs w:val="24"/>
        </w:rPr>
        <w:t>D.冬季风影响范围以内的河流是内流河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</w:rPr>
        <w:t>.我国多数河流东流入海，主要原因是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A.受地势西高东低的影响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sz w:val="24"/>
          <w:szCs w:val="24"/>
        </w:rPr>
        <w:t>B.受东西走向山脉的影响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C.受季风气候的影响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/>
          <w:sz w:val="24"/>
          <w:szCs w:val="24"/>
        </w:rPr>
        <w:t>D.受山区面积广大的影响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3</w:t>
      </w:r>
      <w:r>
        <w:rPr>
          <w:rFonts w:asciiTheme="majorEastAsia" w:hAnsiTheme="majorEastAsia" w:eastAsiaTheme="majorEastAsia"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sz w:val="24"/>
          <w:szCs w:val="24"/>
        </w:rPr>
        <w:t>影响外流河水量变化的主要因素是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A.夏季气温高低程度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.</w:t>
      </w:r>
      <w:r>
        <w:rPr>
          <w:rFonts w:hint="eastAsia" w:asciiTheme="majorEastAsia" w:hAnsiTheme="majorEastAsia" w:eastAsiaTheme="majorEastAsia"/>
          <w:sz w:val="24"/>
          <w:szCs w:val="24"/>
        </w:rPr>
        <w:t>降水量多少及降水持续长短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C.结冰期的时间长短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sz w:val="24"/>
          <w:szCs w:val="24"/>
        </w:rPr>
        <w:t>D.含沙量的多少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default" w:asciiTheme="majorEastAsia" w:hAnsiTheme="majorEastAsia" w:eastAsiaTheme="majorEastAsia"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2942590</wp:posOffset>
            </wp:positionH>
            <wp:positionV relativeFrom="paragraph">
              <wp:posOffset>65405</wp:posOffset>
            </wp:positionV>
            <wp:extent cx="1765300" cy="1403350"/>
            <wp:effectExtent l="0" t="0" r="6350" b="635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1403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sz w:val="24"/>
          <w:szCs w:val="24"/>
        </w:rPr>
        <w:t>读图，完成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～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5题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24"/>
          <w:szCs w:val="24"/>
        </w:rPr>
        <w:t>.图中A河注入的大洋是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A.北冰洋       B.大西洋      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C.印度洋       D.太平洋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5</w:t>
      </w:r>
      <w:r>
        <w:rPr>
          <w:rFonts w:hint="eastAsia" w:asciiTheme="majorEastAsia" w:hAnsiTheme="majorEastAsia" w:eastAsiaTheme="majorEastAsia"/>
          <w:sz w:val="24"/>
          <w:szCs w:val="24"/>
        </w:rPr>
        <w:t>.图中B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河为我国最大的内流</w:t>
      </w:r>
      <w:r>
        <w:rPr>
          <w:rFonts w:hint="eastAsia" w:asciiTheme="majorEastAsia" w:hAnsiTheme="majorEastAsia" w:eastAsiaTheme="majorEastAsia"/>
          <w:sz w:val="24"/>
          <w:szCs w:val="24"/>
        </w:rPr>
        <w:t>河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下列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说法正确的是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A.位于我国海拨最高的盆地－柴达木盆地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B.其河水补给来源是阿尔泰山和昆仑山的冰雪融水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C.该河地处西北内陆，但大气降水仍较丰富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D.近年来沿途灌溉用水增多，使中下游河道断流情况严重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6</w:t>
      </w:r>
      <w:r>
        <w:rPr>
          <w:rFonts w:hint="eastAsia" w:asciiTheme="majorEastAsia" w:hAnsiTheme="majorEastAsia" w:eastAsiaTheme="majorEastAsia"/>
          <w:sz w:val="24"/>
          <w:szCs w:val="24"/>
        </w:rPr>
        <w:t>.《长江之歌》中有“你从雪山走来,春潮是你的风采;你向东海奔去,惊涛是你的气概”的歌词。从这几句歌词中我们可以认识到长江( 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①发源地地势高　②春季水量增大　③向东流入东海　④含沙量大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A.①②③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B.①②④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C.①③④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D.②③④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</w:t>
      </w:r>
      <w:r>
        <w:rPr>
          <w:rFonts w:ascii="楷体" w:hAnsi="楷体" w:eastAsia="楷体" w:cs="楷体"/>
        </w:rPr>
        <w:t>读图，长江水系示意图，完成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/>
          <w:sz w:val="24"/>
          <w:szCs w:val="24"/>
        </w:rPr>
        <w:t>～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9</w:t>
      </w:r>
      <w:r>
        <w:rPr>
          <w:rFonts w:ascii="楷体" w:hAnsi="楷体" w:eastAsia="楷体" w:cs="楷体"/>
        </w:rPr>
        <w:t>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drawing>
          <wp:inline distT="0" distB="0" distL="114300" distR="114300">
            <wp:extent cx="4755515" cy="2409825"/>
            <wp:effectExtent l="0" t="0" r="698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551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《长江之歌》中有这样一句“你从雪山走来，春潮是你的风采”，句中的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“雪山”指的是（   ）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A.巴颜喀拉山    B.昆仑山    C.唐古拉山    D.喜马拉雅山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8</w:t>
      </w:r>
      <w:r>
        <w:rPr>
          <w:rFonts w:hint="eastAsia" w:asciiTheme="majorEastAsia" w:hAnsiTheme="majorEastAsia" w:eastAsiaTheme="majorEastAsia"/>
          <w:sz w:val="24"/>
          <w:szCs w:val="24"/>
        </w:rPr>
        <w:t>．宜昌、湖口是长江上中下游的分界点，分别位于 （   ）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A．四川省、湖南省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B．重庆市、安徽省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C．云南省、安徽省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D．湖北省、江西省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9</w:t>
      </w:r>
      <w:r>
        <w:rPr>
          <w:rFonts w:hint="eastAsia" w:asciiTheme="majorEastAsia" w:hAnsiTheme="majorEastAsia" w:eastAsiaTheme="majorEastAsia"/>
          <w:sz w:val="24"/>
          <w:szCs w:val="24"/>
        </w:rPr>
        <w:t>．长江上游河段水能资源丰富，主要是因为该河段（   ）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A．结冰期短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B．水位变化大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C．地势落差大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>D．径流量小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10</w:t>
      </w:r>
      <w:r>
        <w:rPr>
          <w:rFonts w:hint="eastAsia" w:asciiTheme="majorEastAsia" w:hAnsiTheme="majorEastAsia" w:eastAsiaTheme="majorEastAsia"/>
          <w:sz w:val="24"/>
          <w:szCs w:val="24"/>
        </w:rPr>
        <w:t>．下列关于长江各河段生态问题和治理措施，对应正确的是（   ）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A．上游水污染---植树造林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sz w:val="24"/>
          <w:szCs w:val="24"/>
        </w:rPr>
        <w:t>B．中游水土流失---裁弯取直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C．下游泥沙淤积---修建水库</w:t>
      </w:r>
      <w:r>
        <w:rPr>
          <w:rFonts w:hint="eastAsia"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D．中下游洪涝灾害---退耕还湖</w:t>
      </w:r>
    </w:p>
    <w:p>
      <w:pPr>
        <w:widowControl w:val="0"/>
        <w:spacing w:line="360" w:lineRule="auto"/>
        <w:jc w:val="both"/>
        <w:textAlignment w:val="center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="Times New Roman" w:hAnsi="Times New Roman"/>
          <w:b/>
          <w:bCs/>
          <w:kern w:val="2"/>
          <w:sz w:val="28"/>
          <w:szCs w:val="28"/>
          <w:lang w:val="en-US" w:eastAsia="zh-CN"/>
        </w:rPr>
        <w:t>二、综合题：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11</w:t>
      </w:r>
      <w:r>
        <w:rPr>
          <w:rFonts w:hint="eastAsia" w:asciiTheme="majorEastAsia" w:hAnsiTheme="majorEastAsia" w:eastAsiaTheme="majorEastAsia"/>
          <w:sz w:val="24"/>
          <w:szCs w:val="24"/>
        </w:rPr>
        <w:t>.读图,回答下列问题。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3726180" cy="2358390"/>
            <wp:effectExtent l="0" t="0" r="7620" b="3810"/>
            <wp:docPr id="289" name="21DB28.EPS" descr="id:21474947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21DB28.EPS" descr="id:214749474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235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/>
          <w:sz w:val="24"/>
          <w:szCs w:val="24"/>
        </w:rPr>
        <w:t>图中虚线是我国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 w:val="24"/>
          <w:szCs w:val="24"/>
        </w:rPr>
        <w:t>和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 w:val="24"/>
          <w:szCs w:val="24"/>
        </w:rPr>
        <w:t>的分界线。 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(2)</w:t>
      </w:r>
      <w:r>
        <w:rPr>
          <w:rFonts w:hint="eastAsia" w:asciiTheme="minorEastAsia" w:hAnsiTheme="minorEastAsia" w:eastAsiaTheme="minorEastAsia"/>
          <w:sz w:val="24"/>
          <w:szCs w:val="24"/>
        </w:rPr>
        <w:t>歌曲《龙的传人》中唱道</w:t>
      </w:r>
      <w:r>
        <w:rPr>
          <w:rFonts w:asciiTheme="minorEastAsia" w:hAnsiTheme="minorEastAsia" w:eastAsia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/>
          <w:sz w:val="24"/>
          <w:szCs w:val="24"/>
        </w:rPr>
        <w:t>“遥远的东方有一条江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它的名字就叫长江</w:t>
      </w:r>
      <w:r>
        <w:rPr>
          <w:rFonts w:asciiTheme="minorEastAsia" w:hAnsiTheme="minorEastAsia" w:eastAsiaTheme="minorEastAsia"/>
          <w:sz w:val="24"/>
          <w:szCs w:val="24"/>
        </w:rPr>
        <w:t>;</w:t>
      </w:r>
      <w:r>
        <w:rPr>
          <w:rFonts w:hint="eastAsia" w:asciiTheme="minorEastAsia" w:hAnsiTheme="minorEastAsia" w:eastAsiaTheme="minorEastAsia"/>
          <w:sz w:val="24"/>
          <w:szCs w:val="24"/>
        </w:rPr>
        <w:t>遥远的东方有一条河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它的名字就叫黄河……”图中数字代表黄河、长江的分别是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</w:t>
      </w:r>
      <w:r>
        <w:rPr>
          <w:rFonts w:hint="eastAsia" w:asciiTheme="minorEastAsia" w:hAnsiTheme="minorEastAsia" w:eastAsiaTheme="minorEastAsia"/>
          <w:sz w:val="24"/>
          <w:szCs w:val="24"/>
        </w:rPr>
        <w:t>。 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(3)</w:t>
      </w:r>
      <w:r>
        <w:rPr>
          <w:rFonts w:hint="eastAsia" w:asciiTheme="minorEastAsia" w:hAnsiTheme="minorEastAsia" w:eastAsiaTheme="minorEastAsia"/>
          <w:sz w:val="24"/>
          <w:szCs w:val="24"/>
        </w:rPr>
        <w:t>图中数字代表的河流中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注入北冰洋的是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注入印度洋的是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注入太平洋的是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　　　　　　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均填写数字</w:t>
      </w:r>
      <w:r>
        <w:rPr>
          <w:rFonts w:asciiTheme="minorEastAsia" w:hAnsiTheme="minorEastAsia" w:eastAsiaTheme="minorEastAsia"/>
          <w:sz w:val="24"/>
          <w:szCs w:val="24"/>
        </w:rPr>
        <w:t>) 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/>
          <w:sz w:val="24"/>
          <w:szCs w:val="24"/>
        </w:rPr>
        <w:t>图中数字代表的河流中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汛期最长的河流是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结冰期最长的河流是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世界上开凿最早、最长的人工河是</w:t>
      </w:r>
      <w:r>
        <w:rPr>
          <w:rFonts w:asciiTheme="minorEastAsia" w:hAnsiTheme="minorEastAsia" w:eastAsiaTheme="minorEastAsia"/>
          <w:sz w:val="24"/>
          <w:szCs w:val="24"/>
          <w:u w:val="single" w:color="000000"/>
        </w:rPr>
        <w:t>　　　　　　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均填名称</w:t>
      </w:r>
      <w:r>
        <w:rPr>
          <w:rFonts w:asciiTheme="minorEastAsia" w:hAnsiTheme="minorEastAsia" w:eastAsiaTheme="minorEastAsia"/>
          <w:sz w:val="24"/>
          <w:szCs w:val="24"/>
        </w:rPr>
        <w:t>) </w:t>
      </w:r>
    </w:p>
    <w:p>
      <w:pPr>
        <w:jc w:val="center"/>
      </w:pPr>
      <w:r>
        <w:rPr>
          <w:rFonts w:hint="eastAsia"/>
          <w:b/>
          <w:sz w:val="28"/>
          <w:szCs w:val="28"/>
        </w:rPr>
        <w:t>参考答案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numPr>
          <w:ilvl w:val="0"/>
          <w:numId w:val="2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选择题：1.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A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6.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7.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8.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9.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10.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D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综合题：</w:t>
      </w:r>
    </w:p>
    <w:p>
      <w:pPr>
        <w:spacing w:line="360" w:lineRule="auto"/>
        <w:ind w:left="42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(1)</w:t>
      </w:r>
      <w:r>
        <w:rPr>
          <w:rFonts w:hint="eastAsia" w:asciiTheme="minorEastAsia" w:hAnsiTheme="minorEastAsia" w:eastAsiaTheme="minorEastAsia"/>
          <w:sz w:val="24"/>
          <w:szCs w:val="24"/>
        </w:rPr>
        <w:t>内流区</w:t>
      </w:r>
      <w:r>
        <w:rPr>
          <w:rFonts w:asciiTheme="minorEastAsia" w:hAnsiTheme="minorEastAsia" w:eastAsia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外流区</w:t>
      </w:r>
    </w:p>
    <w:p>
      <w:pPr>
        <w:spacing w:line="360" w:lineRule="auto"/>
        <w:ind w:left="42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(2)③　⑤</w:t>
      </w:r>
    </w:p>
    <w:p>
      <w:pPr>
        <w:spacing w:line="360" w:lineRule="auto"/>
        <w:ind w:left="42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(3)⑦　⑨　①②③④⑤⑥</w:t>
      </w:r>
    </w:p>
    <w:p>
      <w:pPr>
        <w:spacing w:line="360" w:lineRule="auto"/>
        <w:ind w:left="42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(4)</w:t>
      </w:r>
      <w:r>
        <w:rPr>
          <w:rFonts w:hint="eastAsia" w:asciiTheme="minorEastAsia" w:hAnsiTheme="minorEastAsia" w:eastAsiaTheme="minorEastAsia"/>
          <w:sz w:val="24"/>
          <w:szCs w:val="24"/>
        </w:rPr>
        <w:t>珠江</w:t>
      </w:r>
      <w:r>
        <w:rPr>
          <w:rFonts w:asciiTheme="minorEastAsia" w:hAnsiTheme="minorEastAsia" w:eastAsia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松花江</w:t>
      </w:r>
      <w:r>
        <w:rPr>
          <w:rFonts w:asciiTheme="minorEastAsia" w:hAnsiTheme="minorEastAsia" w:eastAsiaTheme="minorEastAsia"/>
          <w:sz w:val="24"/>
          <w:szCs w:val="24"/>
        </w:rPr>
        <w:t>　</w:t>
      </w:r>
      <w:r>
        <w:rPr>
          <w:rFonts w:hint="eastAsia" w:asciiTheme="minorEastAsia" w:hAnsiTheme="minorEastAsia" w:eastAsiaTheme="minorEastAsia"/>
          <w:sz w:val="24"/>
          <w:szCs w:val="24"/>
        </w:rPr>
        <w:t>京杭运河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507B0"/>
    <w:multiLevelType w:val="singleLevel"/>
    <w:tmpl w:val="09B507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E4B5EFD"/>
    <w:multiLevelType w:val="singleLevel"/>
    <w:tmpl w:val="4E4B5EFD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2C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2021-08-12T08:45:18Z</dcterms:created>
  <dc:creator>Administrator</dc:creator>
  <cp:lastModifiedBy>Administrator</cp:lastModifiedBy>
  <dcterms:modified xsi:type="dcterms:W3CDTF">2021-08-12T08:47:53Z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6EB7C9A4452145EC8F6D46AE4BE4F7B6</vt:lpwstr>
  </property>
</Properties>
</file>