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 xml:space="preserve">首批三亚市中小学品质课程建设项目实验学校 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（20所）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一、中学5所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海南中学三亚学校、西南大学三亚中学、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中国人民大学附属中学</w:t>
      </w:r>
      <w:r>
        <w:rPr>
          <w:rFonts w:hint="eastAsia" w:ascii="仿宋_GB2312" w:hAnsi="仿宋_GB2312" w:eastAsia="仿宋_GB2312" w:cs="仿宋_GB2312"/>
          <w:sz w:val="28"/>
          <w:szCs w:val="28"/>
        </w:rPr>
        <w:t>三亚学校、上海外国语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大学三亚</w:t>
      </w:r>
      <w:r>
        <w:rPr>
          <w:rFonts w:hint="eastAsia" w:ascii="仿宋_GB2312" w:hAnsi="仿宋_GB2312" w:eastAsia="仿宋_GB2312" w:cs="仿宋_GB2312"/>
          <w:sz w:val="28"/>
          <w:szCs w:val="28"/>
        </w:rPr>
        <w:t>附属中学、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中国人民解放军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91458部队八一</w:t>
      </w:r>
      <w:r>
        <w:rPr>
          <w:rFonts w:hint="eastAsia" w:ascii="仿宋_GB2312" w:hAnsi="仿宋_GB2312" w:eastAsia="仿宋_GB2312" w:cs="仿宋_GB2312"/>
          <w:sz w:val="28"/>
          <w:szCs w:val="28"/>
        </w:rPr>
        <w:t>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二、小学12所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第一小学、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实验小学、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第九小学；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第四小学、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三亚市天涯区</w:t>
      </w:r>
      <w:r>
        <w:rPr>
          <w:rFonts w:hint="eastAsia" w:ascii="仿宋_GB2312" w:hAnsi="仿宋_GB2312" w:eastAsia="仿宋_GB2312" w:cs="仿宋_GB2312"/>
          <w:sz w:val="28"/>
          <w:szCs w:val="28"/>
        </w:rPr>
        <w:t>西岛小学、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三亚市天涯区</w:t>
      </w:r>
      <w:r>
        <w:rPr>
          <w:rFonts w:hint="eastAsia" w:ascii="仿宋_GB2312" w:hAnsi="仿宋_GB2312" w:eastAsia="仿宋_GB2312" w:cs="仿宋_GB2312"/>
          <w:sz w:val="28"/>
          <w:szCs w:val="28"/>
        </w:rPr>
        <w:t>槟榔小学、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三亚市天涯区</w:t>
      </w:r>
      <w:r>
        <w:rPr>
          <w:rFonts w:hint="eastAsia" w:ascii="仿宋_GB2312" w:hAnsi="仿宋_GB2312" w:eastAsia="仿宋_GB2312" w:cs="仿宋_GB2312"/>
          <w:sz w:val="28"/>
          <w:szCs w:val="28"/>
        </w:rPr>
        <w:t>桶井小学；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第二小学、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三亚市吉阳区</w:t>
      </w:r>
      <w:r>
        <w:rPr>
          <w:rFonts w:hint="eastAsia" w:ascii="仿宋_GB2312" w:hAnsi="仿宋_GB2312" w:eastAsia="仿宋_GB2312" w:cs="仿宋_GB2312"/>
          <w:sz w:val="28"/>
          <w:szCs w:val="28"/>
        </w:rPr>
        <w:t>月川小学、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三亚市吉阳区</w:t>
      </w:r>
      <w:r>
        <w:rPr>
          <w:rFonts w:hint="eastAsia" w:ascii="仿宋_GB2312" w:hAnsi="仿宋_GB2312" w:eastAsia="仿宋_GB2312" w:cs="仿宋_GB2312"/>
          <w:sz w:val="28"/>
          <w:szCs w:val="28"/>
        </w:rPr>
        <w:t>丹州小学；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崖州区崖城小学；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海棠区红旗小学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幼儿园3所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三亚第一幼儿园、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第二幼儿园、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</w:t>
      </w:r>
      <w:r>
        <w:rPr>
          <w:rFonts w:hint="eastAsia" w:ascii="仿宋_GB2312" w:hAnsi="仿宋_GB2312" w:eastAsia="仿宋_GB2312" w:cs="仿宋_GB2312"/>
          <w:sz w:val="28"/>
          <w:szCs w:val="28"/>
        </w:rPr>
        <w:t>第五幼儿园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60411"/>
    <w:multiLevelType w:val="singleLevel"/>
    <w:tmpl w:val="5FC60411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F6360"/>
    <w:rsid w:val="424C3AF8"/>
    <w:rsid w:val="483F6360"/>
    <w:rsid w:val="68EF55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2020-12-01T08:46:00Z</dcterms:created>
  <dc:creator>陈坤</dc:creator>
  <cp:lastModifiedBy>陈坤</cp:lastModifiedBy>
  <dcterms:modified xsi:type="dcterms:W3CDTF">2020-12-01T09:18:24Z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