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Autospacing="0" w:afterAutospacing="0" w:line="540" w:lineRule="atLeast"/>
        <w:jc w:val="center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Style w:val="5"/>
          <w:rFonts w:hint="eastAsia" w:ascii="仿宋" w:hAnsi="仿宋" w:eastAsia="仿宋" w:cs="仿宋"/>
          <w:sz w:val="30"/>
          <w:szCs w:val="30"/>
          <w:lang w:val="en-US" w:eastAsia="zh-CN"/>
        </w:rPr>
        <w:t>2021年5月13日琼山华侨中学研修</w:t>
      </w:r>
      <w:r>
        <w:rPr>
          <w:rStyle w:val="5"/>
          <w:rFonts w:hint="eastAsia" w:ascii="仿宋" w:hAnsi="仿宋" w:eastAsia="仿宋" w:cs="仿宋"/>
          <w:sz w:val="30"/>
          <w:szCs w:val="30"/>
        </w:rPr>
        <w:t>活动安排</w:t>
      </w:r>
      <w:r>
        <w:rPr>
          <w:rStyle w:val="5"/>
          <w:rFonts w:hint="eastAsia" w:ascii="仿宋" w:hAnsi="仿宋" w:eastAsia="仿宋" w:cs="仿宋"/>
          <w:sz w:val="30"/>
          <w:szCs w:val="30"/>
          <w:lang w:val="en-US" w:eastAsia="zh-CN"/>
        </w:rPr>
        <w:t>表</w:t>
      </w:r>
      <w:bookmarkStart w:id="0" w:name="_GoBack"/>
      <w:bookmarkEnd w:id="0"/>
    </w:p>
    <w:tbl>
      <w:tblPr>
        <w:tblStyle w:val="3"/>
        <w:tblW w:w="9349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07"/>
        <w:gridCol w:w="450"/>
        <w:gridCol w:w="468"/>
        <w:gridCol w:w="1620"/>
        <w:gridCol w:w="2413"/>
        <w:gridCol w:w="1907"/>
        <w:gridCol w:w="168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8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</w:pPr>
            <w:r>
              <w:rPr>
                <w:rStyle w:val="5"/>
                <w:rFonts w:hint="eastAsia" w:ascii="仿宋" w:hAnsi="仿宋" w:eastAsia="仿宋" w:cs="仿宋"/>
                <w:color w:val="000000"/>
                <w:szCs w:val="24"/>
              </w:rPr>
              <w:t>日期</w:t>
            </w:r>
          </w:p>
        </w:tc>
        <w:tc>
          <w:tcPr>
            <w:tcW w:w="253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</w:pPr>
            <w:r>
              <w:rPr>
                <w:rStyle w:val="5"/>
                <w:rFonts w:hint="eastAsia" w:ascii="仿宋" w:hAnsi="仿宋" w:eastAsia="仿宋" w:cs="仿宋"/>
                <w:color w:val="000000"/>
                <w:szCs w:val="24"/>
              </w:rPr>
              <w:t>时间</w:t>
            </w:r>
          </w:p>
        </w:tc>
        <w:tc>
          <w:tcPr>
            <w:tcW w:w="2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</w:pPr>
            <w:r>
              <w:rPr>
                <w:rStyle w:val="5"/>
                <w:rFonts w:hint="eastAsia" w:ascii="仿宋" w:hAnsi="仿宋" w:eastAsia="仿宋" w:cs="仿宋"/>
                <w:color w:val="000000"/>
                <w:szCs w:val="24"/>
              </w:rPr>
              <w:t>活动内容</w:t>
            </w:r>
          </w:p>
        </w:tc>
        <w:tc>
          <w:tcPr>
            <w:tcW w:w="19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</w:pPr>
            <w:r>
              <w:rPr>
                <w:rStyle w:val="5"/>
                <w:rFonts w:hint="eastAsia" w:ascii="仿宋" w:hAnsi="仿宋" w:eastAsia="仿宋" w:cs="仿宋"/>
                <w:color w:val="000000"/>
                <w:szCs w:val="24"/>
              </w:rPr>
              <w:t>主讲（负责）人</w:t>
            </w:r>
          </w:p>
        </w:tc>
        <w:tc>
          <w:tcPr>
            <w:tcW w:w="1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</w:pPr>
            <w:r>
              <w:rPr>
                <w:rStyle w:val="5"/>
                <w:rFonts w:hint="eastAsia" w:ascii="仿宋" w:hAnsi="仿宋" w:eastAsia="仿宋" w:cs="仿宋"/>
                <w:color w:val="000000"/>
                <w:szCs w:val="24"/>
              </w:rPr>
              <w:t>地点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80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ascii="仿宋" w:hAnsi="仿宋" w:eastAsia="仿宋" w:cs="仿宋"/>
                <w:b/>
                <w:bCs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  <w:t>5月</w:t>
            </w:r>
          </w:p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ascii="仿宋" w:hAnsi="仿宋" w:eastAsia="仿宋" w:cs="仿宋"/>
                <w:b/>
                <w:bCs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  <w:t>13日</w:t>
            </w:r>
          </w:p>
        </w:tc>
        <w:tc>
          <w:tcPr>
            <w:tcW w:w="253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12:00-16:00</w:t>
            </w:r>
          </w:p>
        </w:tc>
        <w:tc>
          <w:tcPr>
            <w:tcW w:w="2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报到</w:t>
            </w:r>
          </w:p>
        </w:tc>
        <w:tc>
          <w:tcPr>
            <w:tcW w:w="19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郑伊楠 林婧</w:t>
            </w:r>
          </w:p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王  松</w:t>
            </w:r>
          </w:p>
        </w:tc>
        <w:tc>
          <w:tcPr>
            <w:tcW w:w="1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</w:rPr>
              <w:t>海南森林城市酒店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07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b/>
                <w:bCs/>
              </w:rPr>
            </w:pPr>
          </w:p>
        </w:tc>
        <w:tc>
          <w:tcPr>
            <w:tcW w:w="2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eastAsia="仿宋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16：30-16:50</w:t>
            </w:r>
          </w:p>
        </w:tc>
        <w:tc>
          <w:tcPr>
            <w:tcW w:w="241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  <w:szCs w:val="24"/>
              </w:rPr>
              <w:t>简短开班仪式</w:t>
            </w:r>
          </w:p>
        </w:tc>
        <w:tc>
          <w:tcPr>
            <w:tcW w:w="190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吴  勇</w:t>
            </w:r>
          </w:p>
        </w:tc>
        <w:tc>
          <w:tcPr>
            <w:tcW w:w="1684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  <w:szCs w:val="24"/>
              </w:rPr>
              <w:t>海口市琼山华侨中学高中部报告厅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807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b/>
                <w:bCs/>
              </w:rPr>
            </w:pPr>
          </w:p>
        </w:tc>
        <w:tc>
          <w:tcPr>
            <w:tcW w:w="2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17:00-1</w:t>
            </w:r>
            <w:r>
              <w:rPr>
                <w:rFonts w:ascii="仿宋" w:hAnsi="仿宋" w:eastAsia="仿宋" w:cs="仿宋"/>
                <w:szCs w:val="24"/>
              </w:rPr>
              <w:t>7</w:t>
            </w:r>
            <w:r>
              <w:rPr>
                <w:rFonts w:hint="eastAsia" w:ascii="仿宋" w:hAnsi="仿宋" w:eastAsia="仿宋" w:cs="仿宋"/>
                <w:szCs w:val="24"/>
              </w:rPr>
              <w:t>：</w:t>
            </w:r>
            <w:r>
              <w:rPr>
                <w:rFonts w:ascii="仿宋" w:hAnsi="仿宋" w:eastAsia="仿宋" w:cs="仿宋"/>
                <w:szCs w:val="24"/>
              </w:rPr>
              <w:t>4</w:t>
            </w:r>
            <w:r>
              <w:rPr>
                <w:rFonts w:hint="eastAsia" w:ascii="仿宋" w:hAnsi="仿宋" w:eastAsia="仿宋" w:cs="仿宋"/>
                <w:szCs w:val="24"/>
              </w:rPr>
              <w:t>0</w:t>
            </w:r>
          </w:p>
        </w:tc>
        <w:tc>
          <w:tcPr>
            <w:tcW w:w="241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核心素养下中学生数学应用能力的思考</w:t>
            </w:r>
          </w:p>
        </w:tc>
        <w:tc>
          <w:tcPr>
            <w:tcW w:w="190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主  讲：</w:t>
            </w:r>
            <w:r>
              <w:rPr>
                <w:rFonts w:hint="eastAsia" w:ascii="仿宋" w:hAnsi="仿宋" w:eastAsia="仿宋" w:cs="仿宋"/>
              </w:rPr>
              <w:t>韦崇裕</w:t>
            </w:r>
          </w:p>
          <w:p>
            <w:pPr>
              <w:pStyle w:val="2"/>
              <w:widowControl/>
              <w:wordWrap w:val="0"/>
              <w:spacing w:beforeAutospacing="0" w:afterAutospacing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</w:rPr>
              <w:t>主持人：</w:t>
            </w:r>
            <w:r>
              <w:rPr>
                <w:rFonts w:hint="eastAsia" w:ascii="仿宋" w:hAnsi="仿宋" w:eastAsia="仿宋" w:cs="仿宋"/>
              </w:rPr>
              <w:t>李  武</w:t>
            </w:r>
          </w:p>
        </w:tc>
        <w:tc>
          <w:tcPr>
            <w:tcW w:w="1684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2" w:hRule="atLeast"/>
        </w:trPr>
        <w:tc>
          <w:tcPr>
            <w:tcW w:w="8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5月</w:t>
            </w:r>
          </w:p>
          <w:p>
            <w:pPr>
              <w:jc w:val="center"/>
              <w:rPr>
                <w:rFonts w:ascii="宋体"/>
                <w:b/>
                <w:bCs/>
                <w:szCs w:val="24"/>
              </w:rPr>
            </w:pPr>
            <w:r>
              <w:rPr>
                <w:rFonts w:hint="eastAsia"/>
                <w:b/>
                <w:bCs/>
              </w:rPr>
              <w:t>14日</w:t>
            </w:r>
          </w:p>
        </w:tc>
        <w:tc>
          <w:tcPr>
            <w:tcW w:w="4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初中听评课</w:t>
            </w: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7:50-8：30</w:t>
            </w:r>
          </w:p>
        </w:tc>
        <w:tc>
          <w:tcPr>
            <w:tcW w:w="241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  <w:szCs w:val="24"/>
              </w:rPr>
              <w:t>观摩课（初中）：《19.2.1菱形的性质（一）》</w:t>
            </w:r>
          </w:p>
        </w:tc>
        <w:tc>
          <w:tcPr>
            <w:tcW w:w="1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李文涛</w:t>
            </w:r>
          </w:p>
        </w:tc>
        <w:tc>
          <w:tcPr>
            <w:tcW w:w="1684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Cs w:val="24"/>
              </w:rPr>
            </w:pPr>
            <w:r>
              <w:rPr>
                <w:rFonts w:ascii="仿宋" w:hAnsi="仿宋" w:eastAsia="仿宋"/>
                <w:szCs w:val="24"/>
              </w:rPr>
              <w:t>海口市琼山</w:t>
            </w:r>
            <w:r>
              <w:rPr>
                <w:rFonts w:hint="eastAsia" w:ascii="仿宋" w:hAnsi="仿宋" w:eastAsia="仿宋"/>
                <w:szCs w:val="24"/>
              </w:rPr>
              <w:t>华侨中学</w:t>
            </w:r>
            <w:r>
              <w:rPr>
                <w:rFonts w:ascii="仿宋" w:hAnsi="仿宋" w:eastAsia="仿宋"/>
                <w:szCs w:val="24"/>
              </w:rPr>
              <w:t>初中部录播室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2" w:hRule="atLeast"/>
        </w:trPr>
        <w:tc>
          <w:tcPr>
            <w:tcW w:w="8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b/>
                <w:bCs/>
              </w:rPr>
            </w:pPr>
          </w:p>
        </w:tc>
        <w:tc>
          <w:tcPr>
            <w:tcW w:w="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8:40-9：20</w:t>
            </w:r>
          </w:p>
        </w:tc>
        <w:tc>
          <w:tcPr>
            <w:tcW w:w="241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观摩课（初中）：《9.3.1用相同的正多边形》</w:t>
            </w:r>
          </w:p>
        </w:tc>
        <w:tc>
          <w:tcPr>
            <w:tcW w:w="1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王月梅</w:t>
            </w:r>
          </w:p>
        </w:tc>
        <w:tc>
          <w:tcPr>
            <w:tcW w:w="1684" w:type="dxa"/>
            <w:vMerge w:val="continue"/>
            <w:tcBorders>
              <w:left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2" w:hRule="atLeast"/>
        </w:trPr>
        <w:tc>
          <w:tcPr>
            <w:tcW w:w="8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b/>
                <w:bCs/>
              </w:rPr>
            </w:pPr>
          </w:p>
        </w:tc>
        <w:tc>
          <w:tcPr>
            <w:tcW w:w="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9:30-10：10</w:t>
            </w:r>
          </w:p>
        </w:tc>
        <w:tc>
          <w:tcPr>
            <w:tcW w:w="241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  <w:szCs w:val="24"/>
              </w:rPr>
              <w:t>观摩课（初中）：《9.3.2用多种正多边形》</w:t>
            </w:r>
          </w:p>
        </w:tc>
        <w:tc>
          <w:tcPr>
            <w:tcW w:w="1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黄  汝</w:t>
            </w:r>
          </w:p>
        </w:tc>
        <w:tc>
          <w:tcPr>
            <w:tcW w:w="1684" w:type="dxa"/>
            <w:vMerge w:val="continue"/>
            <w:tcBorders>
              <w:left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2" w:hRule="atLeast"/>
        </w:trPr>
        <w:tc>
          <w:tcPr>
            <w:tcW w:w="8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/>
                <w:b/>
                <w:bCs/>
                <w:szCs w:val="24"/>
              </w:rPr>
            </w:pPr>
          </w:p>
        </w:tc>
        <w:tc>
          <w:tcPr>
            <w:tcW w:w="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/>
                <w:szCs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10:20-11:50</w:t>
            </w:r>
          </w:p>
        </w:tc>
        <w:tc>
          <w:tcPr>
            <w:tcW w:w="241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初中评课</w:t>
            </w:r>
          </w:p>
        </w:tc>
        <w:tc>
          <w:tcPr>
            <w:tcW w:w="1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 xml:space="preserve">主持人： </w:t>
            </w:r>
            <w:r>
              <w:rPr>
                <w:rFonts w:hint="eastAsia" w:ascii="仿宋" w:hAnsi="仿宋" w:eastAsia="仿宋" w:cs="仿宋"/>
                <w:szCs w:val="24"/>
              </w:rPr>
              <w:t>刘 刚</w:t>
            </w:r>
            <w:r>
              <w:rPr>
                <w:rFonts w:hint="eastAsia" w:ascii="仿宋" w:hAnsi="仿宋" w:eastAsia="仿宋" w:cs="仿宋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</w:rPr>
              <w:t>评课人：</w:t>
            </w:r>
            <w:r>
              <w:rPr>
                <w:rFonts w:hint="eastAsia" w:ascii="仿宋" w:hAnsi="仿宋" w:eastAsia="仿宋" w:cs="仿宋"/>
              </w:rPr>
              <w:t>牛星惠</w:t>
            </w:r>
          </w:p>
        </w:tc>
        <w:tc>
          <w:tcPr>
            <w:tcW w:w="1684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2" w:hRule="atLeast"/>
        </w:trPr>
        <w:tc>
          <w:tcPr>
            <w:tcW w:w="8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b/>
                <w:bCs/>
              </w:rPr>
            </w:pPr>
          </w:p>
        </w:tc>
        <w:tc>
          <w:tcPr>
            <w:tcW w:w="4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高中听评课</w:t>
            </w: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8:05-8：45</w:t>
            </w:r>
          </w:p>
        </w:tc>
        <w:tc>
          <w:tcPr>
            <w:tcW w:w="241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观摩课（高中）：《7.5正态分布》</w:t>
            </w:r>
          </w:p>
        </w:tc>
        <w:tc>
          <w:tcPr>
            <w:tcW w:w="1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陈欣妍</w:t>
            </w:r>
          </w:p>
        </w:tc>
        <w:tc>
          <w:tcPr>
            <w:tcW w:w="1684" w:type="dxa"/>
            <w:vMerge w:val="restart"/>
            <w:tcBorders>
              <w:left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ascii="仿宋" w:hAnsi="仿宋" w:eastAsia="仿宋"/>
                <w:szCs w:val="24"/>
              </w:rPr>
              <w:t>海口市琼山</w:t>
            </w:r>
            <w:r>
              <w:rPr>
                <w:rFonts w:hint="eastAsia" w:ascii="仿宋" w:hAnsi="仿宋" w:eastAsia="仿宋"/>
                <w:szCs w:val="24"/>
              </w:rPr>
              <w:t>华侨中学高</w:t>
            </w:r>
            <w:r>
              <w:rPr>
                <w:rFonts w:ascii="仿宋" w:hAnsi="仿宋" w:eastAsia="仿宋"/>
                <w:szCs w:val="24"/>
              </w:rPr>
              <w:t>中部录播室</w:t>
            </w:r>
          </w:p>
          <w:p>
            <w:pPr>
              <w:pStyle w:val="2"/>
              <w:wordWrap w:val="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2" w:hRule="atLeast"/>
        </w:trPr>
        <w:tc>
          <w:tcPr>
            <w:tcW w:w="8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/>
                <w:b/>
                <w:bCs/>
                <w:szCs w:val="24"/>
              </w:rPr>
            </w:pPr>
          </w:p>
        </w:tc>
        <w:tc>
          <w:tcPr>
            <w:tcW w:w="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/>
                <w:szCs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8:55-9：35</w:t>
            </w:r>
          </w:p>
        </w:tc>
        <w:tc>
          <w:tcPr>
            <w:tcW w:w="241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观摩课（高中）：《8.5.2直线与平面平行》</w:t>
            </w:r>
          </w:p>
        </w:tc>
        <w:tc>
          <w:tcPr>
            <w:tcW w:w="1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吴  勇</w:t>
            </w:r>
          </w:p>
        </w:tc>
        <w:tc>
          <w:tcPr>
            <w:tcW w:w="1684" w:type="dxa"/>
            <w:vMerge w:val="continue"/>
            <w:tcBorders>
              <w:left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ordWrap w:val="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2" w:hRule="atLeast"/>
        </w:trPr>
        <w:tc>
          <w:tcPr>
            <w:tcW w:w="8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b/>
                <w:bCs/>
              </w:rPr>
            </w:pPr>
          </w:p>
        </w:tc>
        <w:tc>
          <w:tcPr>
            <w:tcW w:w="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9:45-10：25</w:t>
            </w:r>
          </w:p>
        </w:tc>
        <w:tc>
          <w:tcPr>
            <w:tcW w:w="241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观摩课（高中）：《8.6.2直线与平面垂直》</w:t>
            </w:r>
          </w:p>
        </w:tc>
        <w:tc>
          <w:tcPr>
            <w:tcW w:w="1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廖明艳</w:t>
            </w:r>
          </w:p>
        </w:tc>
        <w:tc>
          <w:tcPr>
            <w:tcW w:w="1684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2" w:hRule="atLeast"/>
        </w:trPr>
        <w:tc>
          <w:tcPr>
            <w:tcW w:w="8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b/>
                <w:bCs/>
              </w:rPr>
            </w:pPr>
          </w:p>
        </w:tc>
        <w:tc>
          <w:tcPr>
            <w:tcW w:w="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</w:pPr>
          </w:p>
        </w:tc>
        <w:tc>
          <w:tcPr>
            <w:tcW w:w="46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4</w:t>
            </w:r>
          </w:p>
        </w:tc>
        <w:tc>
          <w:tcPr>
            <w:tcW w:w="16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10:30-12:00</w:t>
            </w:r>
          </w:p>
        </w:tc>
        <w:tc>
          <w:tcPr>
            <w:tcW w:w="241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高中评课</w:t>
            </w:r>
          </w:p>
        </w:tc>
        <w:tc>
          <w:tcPr>
            <w:tcW w:w="1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主持人：</w:t>
            </w:r>
            <w:r>
              <w:rPr>
                <w:rFonts w:hint="eastAsia" w:ascii="仿宋" w:hAnsi="仿宋" w:eastAsia="仿宋" w:cs="仿宋"/>
              </w:rPr>
              <w:t>齐立艳</w:t>
            </w:r>
          </w:p>
          <w:p>
            <w:pPr>
              <w:pStyle w:val="2"/>
              <w:widowControl/>
              <w:wordWrap w:val="0"/>
              <w:spacing w:beforeAutospacing="0" w:afterAutospacing="0"/>
              <w:ind w:left="944" w:hanging="944" w:hangingChars="392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评课人：</w:t>
            </w:r>
            <w:r>
              <w:rPr>
                <w:rFonts w:hint="eastAsia" w:ascii="仿宋" w:hAnsi="仿宋" w:eastAsia="仿宋" w:cs="仿宋"/>
              </w:rPr>
              <w:t>韦崇裕吴公强</w:t>
            </w:r>
          </w:p>
        </w:tc>
        <w:tc>
          <w:tcPr>
            <w:tcW w:w="1684" w:type="dxa"/>
            <w:tcBorders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  <w:szCs w:val="24"/>
              </w:rPr>
              <w:t>海口市琼山华侨中学高中部报告厅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7" w:hRule="atLeast"/>
        </w:trPr>
        <w:tc>
          <w:tcPr>
            <w:tcW w:w="8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/>
                <w:b/>
                <w:bCs/>
                <w:szCs w:val="24"/>
              </w:rPr>
            </w:pPr>
          </w:p>
        </w:tc>
        <w:tc>
          <w:tcPr>
            <w:tcW w:w="2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ascii="仿宋" w:hAnsi="仿宋" w:eastAsia="仿宋" w:cs="仿宋"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14:00--16:00</w:t>
            </w:r>
          </w:p>
        </w:tc>
        <w:tc>
          <w:tcPr>
            <w:tcW w:w="2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基于教思考的探究教学设计</w:t>
            </w:r>
          </w:p>
        </w:tc>
        <w:tc>
          <w:tcPr>
            <w:tcW w:w="1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both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主  讲：</w:t>
            </w:r>
            <w:r>
              <w:rPr>
                <w:rFonts w:hint="eastAsia" w:ascii="仿宋" w:hAnsi="仿宋" w:eastAsia="仿宋" w:cs="仿宋"/>
              </w:rPr>
              <w:t>渠东剑</w:t>
            </w:r>
          </w:p>
          <w:p>
            <w:pPr>
              <w:pStyle w:val="2"/>
              <w:widowControl/>
              <w:wordWrap w:val="0"/>
              <w:spacing w:beforeAutospacing="0" w:afterAutospacing="0"/>
              <w:jc w:val="both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主持人：</w:t>
            </w:r>
            <w:r>
              <w:rPr>
                <w:rFonts w:hint="eastAsia" w:ascii="仿宋" w:hAnsi="仿宋" w:eastAsia="仿宋" w:cs="仿宋"/>
                <w:szCs w:val="24"/>
              </w:rPr>
              <w:t>何文胜</w:t>
            </w:r>
          </w:p>
        </w:tc>
        <w:tc>
          <w:tcPr>
            <w:tcW w:w="16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</w:pPr>
            <w:r>
              <w:rPr>
                <w:rFonts w:hint="eastAsia" w:ascii="仿宋" w:hAnsi="仿宋" w:eastAsia="仿宋" w:cs="仿宋"/>
                <w:szCs w:val="24"/>
              </w:rPr>
              <w:t>海口市琼山华侨中学高中部报告厅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7" w:hRule="atLeast"/>
        </w:trPr>
        <w:tc>
          <w:tcPr>
            <w:tcW w:w="8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b/>
                <w:bCs/>
              </w:rPr>
            </w:pPr>
          </w:p>
        </w:tc>
        <w:tc>
          <w:tcPr>
            <w:tcW w:w="2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16:20--18:20</w:t>
            </w:r>
          </w:p>
        </w:tc>
        <w:tc>
          <w:tcPr>
            <w:tcW w:w="2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成长--教研--写作</w:t>
            </w:r>
          </w:p>
        </w:tc>
        <w:tc>
          <w:tcPr>
            <w:tcW w:w="1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both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主  讲：</w:t>
            </w:r>
            <w:r>
              <w:rPr>
                <w:rFonts w:hint="eastAsia" w:ascii="仿宋" w:hAnsi="仿宋" w:eastAsia="仿宋" w:cs="仿宋"/>
              </w:rPr>
              <w:t>马小为</w:t>
            </w:r>
          </w:p>
          <w:p>
            <w:pPr>
              <w:pStyle w:val="2"/>
              <w:widowControl/>
              <w:wordWrap w:val="0"/>
              <w:spacing w:beforeAutospacing="0" w:afterAutospacing="0"/>
              <w:jc w:val="both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主持人：</w:t>
            </w:r>
            <w:r>
              <w:rPr>
                <w:rFonts w:hint="eastAsia" w:ascii="仿宋" w:hAnsi="仿宋" w:eastAsia="仿宋" w:cs="仿宋"/>
                <w:szCs w:val="24"/>
              </w:rPr>
              <w:t>陈文彩</w:t>
            </w:r>
          </w:p>
        </w:tc>
        <w:tc>
          <w:tcPr>
            <w:tcW w:w="16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0" w:hRule="atLeast"/>
        </w:trPr>
        <w:tc>
          <w:tcPr>
            <w:tcW w:w="8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5月</w:t>
            </w:r>
          </w:p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15日</w:t>
            </w:r>
          </w:p>
        </w:tc>
        <w:tc>
          <w:tcPr>
            <w:tcW w:w="2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8:10---9:10</w:t>
            </w:r>
          </w:p>
        </w:tc>
        <w:tc>
          <w:tcPr>
            <w:tcW w:w="2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新课标下教材研究及数学“三种语言”转换教学设计探究</w:t>
            </w:r>
          </w:p>
        </w:tc>
        <w:tc>
          <w:tcPr>
            <w:tcW w:w="1907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both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主  讲：</w:t>
            </w:r>
            <w:r>
              <w:rPr>
                <w:rFonts w:hint="eastAsia" w:ascii="仿宋" w:hAnsi="仿宋" w:eastAsia="仿宋" w:cs="仿宋"/>
              </w:rPr>
              <w:t>符郁玲</w:t>
            </w:r>
          </w:p>
          <w:p>
            <w:pPr>
              <w:pStyle w:val="2"/>
              <w:widowControl/>
              <w:wordWrap w:val="0"/>
              <w:spacing w:beforeAutospacing="0" w:afterAutospacing="0"/>
              <w:jc w:val="both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主持人：</w:t>
            </w:r>
            <w:r>
              <w:rPr>
                <w:rFonts w:hint="eastAsia" w:ascii="仿宋" w:hAnsi="仿宋" w:eastAsia="仿宋" w:cs="仿宋"/>
                <w:szCs w:val="24"/>
              </w:rPr>
              <w:t>刘  军</w:t>
            </w:r>
          </w:p>
        </w:tc>
        <w:tc>
          <w:tcPr>
            <w:tcW w:w="16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jc w:val="center"/>
            </w:pPr>
            <w:r>
              <w:rPr>
                <w:rFonts w:hint="eastAsia" w:ascii="仿宋" w:hAnsi="仿宋" w:eastAsia="仿宋" w:cs="仿宋"/>
                <w:szCs w:val="24"/>
              </w:rPr>
              <w:t>海口市琼山华侨中学高中部报告厅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</w:trPr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</w:pPr>
          </w:p>
        </w:tc>
        <w:tc>
          <w:tcPr>
            <w:tcW w:w="2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9:30---11:30</w:t>
            </w:r>
          </w:p>
        </w:tc>
        <w:tc>
          <w:tcPr>
            <w:tcW w:w="2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</w:rPr>
              <w:t>融合直观与逻辑的几何研究性整体教学</w:t>
            </w:r>
          </w:p>
        </w:tc>
        <w:tc>
          <w:tcPr>
            <w:tcW w:w="1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both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主  讲：</w:t>
            </w:r>
            <w:r>
              <w:rPr>
                <w:rFonts w:hint="eastAsia" w:ascii="仿宋" w:hAnsi="仿宋" w:eastAsia="仿宋" w:cs="仿宋"/>
              </w:rPr>
              <w:t>吴增生</w:t>
            </w:r>
          </w:p>
          <w:p>
            <w:pPr>
              <w:pStyle w:val="2"/>
              <w:widowControl/>
              <w:wordWrap w:val="0"/>
              <w:spacing w:beforeAutospacing="0" w:afterAutospacing="0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主持人：</w:t>
            </w:r>
            <w:r>
              <w:rPr>
                <w:rFonts w:hint="eastAsia" w:ascii="仿宋" w:hAnsi="仿宋" w:eastAsia="仿宋" w:cs="仿宋"/>
              </w:rPr>
              <w:t>吴  勇</w:t>
            </w:r>
          </w:p>
        </w:tc>
        <w:tc>
          <w:tcPr>
            <w:tcW w:w="1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6" w:hRule="atLeast"/>
        </w:trPr>
        <w:tc>
          <w:tcPr>
            <w:tcW w:w="8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/>
                <w:szCs w:val="24"/>
              </w:rPr>
            </w:pPr>
          </w:p>
        </w:tc>
        <w:tc>
          <w:tcPr>
            <w:tcW w:w="253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下午</w:t>
            </w:r>
          </w:p>
        </w:tc>
        <w:tc>
          <w:tcPr>
            <w:tcW w:w="60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</w:rPr>
              <w:t>离             会</w:t>
            </w:r>
          </w:p>
        </w:tc>
      </w:tr>
    </w:tbl>
    <w:p/>
    <w:sectPr>
      <w:pgSz w:w="11906" w:h="16838"/>
      <w:pgMar w:top="1440" w:right="1800" w:bottom="1440" w:left="1134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23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</w:rPr>
  </w:style>
  <w:style w:type="character" w:styleId="5">
    <w:name w:val="Strong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2021-04-26T01:36:56Z</dcterms:created>
  <dc:creator>三亚裸奔de男</dc:creator>
  <cp:lastModifiedBy>拂晓山峰</cp:lastModifiedBy>
  <dcterms:modified xsi:type="dcterms:W3CDTF">2021-04-26T01:38:44Z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FD99281F52044F519133708B2C0CF1C8</vt:lpwstr>
  </property>
</Properties>
</file>