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E53" w:rsidRDefault="00654E53" w:rsidP="00654E53">
      <w:pPr>
        <w:spacing w:line="52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附件1</w:t>
      </w:r>
    </w:p>
    <w:p w:rsidR="00654E53" w:rsidRDefault="00654E53" w:rsidP="00654E53">
      <w:pPr>
        <w:jc w:val="center"/>
        <w:rPr>
          <w:rFonts w:ascii="黑体" w:eastAsia="黑体" w:hAnsi="黑体"/>
          <w:color w:val="000000"/>
          <w:sz w:val="36"/>
          <w:szCs w:val="36"/>
        </w:rPr>
      </w:pPr>
      <w:r>
        <w:rPr>
          <w:rFonts w:ascii="黑体" w:eastAsia="黑体" w:hAnsi="黑体" w:hint="eastAsia"/>
          <w:color w:val="000000"/>
          <w:sz w:val="36"/>
          <w:szCs w:val="36"/>
        </w:rPr>
        <w:t>海南省中学卓越校长工作室实施方案</w:t>
      </w:r>
    </w:p>
    <w:p w:rsidR="00654E53" w:rsidRDefault="00654E53" w:rsidP="00654E53">
      <w:pPr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为保证中学卓越校长工作室的顺利实施，提高中学卓越校长工作室的工作实效，切实发挥工作室的引领、示范、带动作用，特制定本方案。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一、指导思想</w:t>
      </w:r>
    </w:p>
    <w:p w:rsidR="00654E53" w:rsidRDefault="00654E53" w:rsidP="00654E53">
      <w:pPr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贯彻《国务院关于加强教师队伍建设的意见》（国发〔2012〕41号）、《教育部关于进一步加强中小学校长培训工作的意见》（教师〔2013〕11号）精神</w:t>
      </w:r>
      <w:r w:rsidR="00750D88">
        <w:rPr>
          <w:rFonts w:ascii="华文仿宋" w:eastAsia="华文仿宋" w:hAnsi="华文仿宋" w:hint="eastAsia"/>
          <w:color w:val="000000"/>
          <w:sz w:val="28"/>
          <w:szCs w:val="28"/>
        </w:rPr>
        <w:t>，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围绕建设高素质骨干中小学校长队伍的总体目标，切实加强我省中小学校长队伍建设。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二、工作目标</w:t>
      </w:r>
    </w:p>
    <w:p w:rsidR="00654E53" w:rsidRDefault="00654E53" w:rsidP="00654E53">
      <w:pPr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搭建省级骨干校长专业发展阶梯，探索高层次教育管理人才专业成长路径，充分发挥骨干校长的示范、引领作用和优秀校长团队的能动作用，促进骨干校长办学经验的分享、交流，培育骨干校长专业成长共同体，建设一支品德高尚、业务优良、治校有方、人民满意的高素质专业化“好校长”队伍，打造</w:t>
      </w:r>
      <w:proofErr w:type="gramStart"/>
      <w:r>
        <w:rPr>
          <w:rFonts w:ascii="华文仿宋" w:eastAsia="华文仿宋" w:hAnsi="华文仿宋" w:hint="eastAsia"/>
          <w:color w:val="000000"/>
          <w:sz w:val="28"/>
          <w:szCs w:val="28"/>
        </w:rPr>
        <w:t>一</w:t>
      </w:r>
      <w:proofErr w:type="gramEnd"/>
      <w:r>
        <w:rPr>
          <w:rFonts w:ascii="华文仿宋" w:eastAsia="华文仿宋" w:hAnsi="华文仿宋" w:hint="eastAsia"/>
          <w:color w:val="000000"/>
          <w:sz w:val="28"/>
          <w:szCs w:val="28"/>
        </w:rPr>
        <w:t>批办学思想先进、办学特色鲜明、办学实绩突出、具有一定影响力的示范学校。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三、遴选组建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海南省中学卓越校长工作室由主持人和成员组成，主持人从海南省各中学在职在编优秀正职位校长中产生，成员从全省中学校长队伍中产生。工作室以主持人名字命名（姓名＋中学卓越校长工作室），主持人所在学校授名为“海南省中学卓越校长培养实践基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lastRenderedPageBreak/>
        <w:t>地”。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工作室主持人由符合条件的校长自愿申报，经专家评审择优确定最终人选。主持人确定后，公布各自工作室的建设目标、主要特色、工作规划、成员遴选条件及要求等，全省中学校长自愿申请加入。每个工作室原则上由10—</w:t>
      </w:r>
      <w:r w:rsidR="00F35384">
        <w:rPr>
          <w:rFonts w:ascii="华文仿宋" w:eastAsia="华文仿宋" w:hAnsi="华文仿宋" w:hint="eastAsia"/>
          <w:color w:val="000000"/>
          <w:sz w:val="28"/>
          <w:szCs w:val="28"/>
        </w:rPr>
        <w:t>2</w:t>
      </w:r>
      <w:r w:rsidR="00F35384">
        <w:rPr>
          <w:rFonts w:ascii="华文仿宋" w:eastAsia="华文仿宋" w:hAnsi="华文仿宋"/>
          <w:color w:val="000000"/>
          <w:sz w:val="28"/>
          <w:szCs w:val="28"/>
        </w:rPr>
        <w:t>0</w:t>
      </w:r>
      <w:bookmarkStart w:id="0" w:name="_GoBack"/>
      <w:bookmarkEnd w:id="0"/>
      <w:r>
        <w:rPr>
          <w:rFonts w:ascii="华文仿宋" w:eastAsia="华文仿宋" w:hAnsi="华文仿宋" w:hint="eastAsia"/>
          <w:color w:val="000000"/>
          <w:sz w:val="28"/>
          <w:szCs w:val="28"/>
        </w:rPr>
        <w:t>名成员组成。参考成员自愿申报意愿，按照学段匹配、规模适度、便于活动的原则进行人员统筹调配。</w:t>
      </w:r>
    </w:p>
    <w:p w:rsidR="00654E53" w:rsidRDefault="00654E53" w:rsidP="00654E53">
      <w:pPr>
        <w:autoSpaceDE w:val="0"/>
        <w:autoSpaceDN w:val="0"/>
        <w:adjustRightInd w:val="0"/>
        <w:ind w:leftChars="133" w:left="279" w:firstLineChars="50" w:firstLine="14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（一）工作室主持人申报条件：</w:t>
      </w:r>
    </w:p>
    <w:p w:rsidR="00654E53" w:rsidRDefault="00654E53" w:rsidP="00654E53">
      <w:pPr>
        <w:autoSpaceDE w:val="0"/>
        <w:autoSpaceDN w:val="0"/>
        <w:adjustRightInd w:val="0"/>
        <w:ind w:firstLineChars="202" w:firstLine="566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1</w:t>
      </w:r>
      <w:r>
        <w:rPr>
          <w:rFonts w:ascii="华文仿宋" w:eastAsia="华文仿宋" w:hAnsi="华文仿宋"/>
          <w:color w:val="000000"/>
          <w:sz w:val="28"/>
          <w:szCs w:val="28"/>
        </w:rPr>
        <w:t xml:space="preserve">. 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以党的十九大精神、习近平新时代中国特色社会主义思想为指导，全面贯彻党的教育方针，热爱教育事业，有坚定的教育理想和教育情怀，具有较强的团结协作精神，师德高尚，作风民主，依法治校。</w:t>
      </w:r>
    </w:p>
    <w:p w:rsidR="00654E53" w:rsidRDefault="00654E53" w:rsidP="00654E53">
      <w:pPr>
        <w:autoSpaceDE w:val="0"/>
        <w:autoSpaceDN w:val="0"/>
        <w:adjustRightInd w:val="0"/>
        <w:ind w:firstLineChars="202" w:firstLine="566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/>
          <w:color w:val="000000"/>
          <w:sz w:val="28"/>
          <w:szCs w:val="28"/>
        </w:rPr>
        <w:t>2.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 xml:space="preserve"> 遵纪守法，廉洁自律，无违法违规违纪行为。</w:t>
      </w:r>
    </w:p>
    <w:p w:rsidR="00654E53" w:rsidRDefault="00654E53" w:rsidP="00654E53">
      <w:pPr>
        <w:autoSpaceDE w:val="0"/>
        <w:autoSpaceDN w:val="0"/>
        <w:adjustRightInd w:val="0"/>
        <w:ind w:firstLineChars="202" w:firstLine="566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/>
          <w:color w:val="000000"/>
          <w:sz w:val="28"/>
          <w:szCs w:val="28"/>
        </w:rPr>
        <w:t>3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．办学理念先进，办学特色鲜明，办学业绩突出，在全省具有较高知名度和影响力。</w:t>
      </w:r>
    </w:p>
    <w:p w:rsidR="00654E53" w:rsidRDefault="00654E53" w:rsidP="00654E53">
      <w:pPr>
        <w:autoSpaceDE w:val="0"/>
        <w:autoSpaceDN w:val="0"/>
        <w:adjustRightInd w:val="0"/>
        <w:ind w:firstLineChars="202" w:firstLine="566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 xml:space="preserve"> </w:t>
      </w:r>
      <w:r>
        <w:rPr>
          <w:rFonts w:ascii="华文仿宋" w:eastAsia="华文仿宋" w:hAnsi="华文仿宋"/>
          <w:color w:val="000000"/>
          <w:sz w:val="28"/>
          <w:szCs w:val="28"/>
        </w:rPr>
        <w:t>4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．具有较强的专业引领、培训指导、组织协调能力及教育科研能力，能够承担工作室的领导职责。</w:t>
      </w:r>
    </w:p>
    <w:p w:rsidR="00654E53" w:rsidRDefault="00654E53" w:rsidP="00654E53">
      <w:pPr>
        <w:autoSpaceDE w:val="0"/>
        <w:autoSpaceDN w:val="0"/>
        <w:adjustRightInd w:val="0"/>
        <w:ind w:firstLineChars="150" w:firstLine="42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（二）工作室成员申报条件：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1．海南省</w:t>
      </w:r>
      <w:r w:rsidR="00750D88">
        <w:rPr>
          <w:rFonts w:ascii="华文仿宋" w:eastAsia="华文仿宋" w:hAnsi="华文仿宋" w:hint="eastAsia"/>
          <w:color w:val="000000"/>
          <w:sz w:val="28"/>
          <w:szCs w:val="28"/>
        </w:rPr>
        <w:t>在职在岗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中学</w:t>
      </w:r>
      <w:r w:rsidR="00750D88">
        <w:rPr>
          <w:rFonts w:ascii="华文仿宋" w:eastAsia="华文仿宋" w:hAnsi="华文仿宋" w:hint="eastAsia"/>
          <w:color w:val="000000"/>
          <w:sz w:val="28"/>
          <w:szCs w:val="28"/>
        </w:rPr>
        <w:t>正职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校长。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2．积极进取，虚心好学，具有较强的创新精神和团队合作精神。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3．具有一定的学习能力和教育科研能力，能够完成要求的学习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lastRenderedPageBreak/>
        <w:t>任务，能够履行相应的职责任务。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四、职责任务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海南省中学卓越校长工作室工作周期三年，通过读书交流、讲座论坛、课题研究、网络研修、师徒结对、</w:t>
      </w:r>
      <w:proofErr w:type="gramStart"/>
      <w:r>
        <w:rPr>
          <w:rFonts w:ascii="华文仿宋" w:eastAsia="华文仿宋" w:hAnsi="华文仿宋" w:hint="eastAsia"/>
          <w:color w:val="000000"/>
          <w:sz w:val="28"/>
          <w:szCs w:val="28"/>
        </w:rPr>
        <w:t>跟岗实践</w:t>
      </w:r>
      <w:proofErr w:type="gramEnd"/>
      <w:r>
        <w:rPr>
          <w:rFonts w:ascii="华文仿宋" w:eastAsia="华文仿宋" w:hAnsi="华文仿宋" w:hint="eastAsia"/>
          <w:color w:val="000000"/>
          <w:sz w:val="28"/>
          <w:szCs w:val="28"/>
        </w:rPr>
        <w:t>等方式组建学习共同体、网络学习社区，进行经验分享、思想交流、协同创新。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（一）工作室的主要任务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1．每月至少举行一次专题研讨活动；每学期至少举行一项集中研修活动；不定期开展学习研讨、讲座论坛、考察交流等活动。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组织开展工作室的学习制度，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2．邀请省内外优秀校长，组织专家团队，深入学校现场，轮流对各成员所在学校办学理念、办学制度、教师队伍等方面的问题进行逐项协同诊断。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3．针对教育教学或学校管理实践中的重点、难点问题进行专题研究，工作周期内至少完成一项研究课题，相应成果以论文、专著或研究报告形式呈现。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4．发挥辐射作用，每年组织成员到农村学校或薄弱学校开展送培下乡、现场指导、结对帮扶等活动。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5.开展校长工作室之间的合作，拓宽校长培训的平台，整合校长工作室之间的各类资源和成果，促进工作室之间的经验交流及成果分享。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 w:rsidRPr="00A62545">
        <w:rPr>
          <w:rFonts w:ascii="华文仿宋" w:eastAsia="华文仿宋" w:hAnsi="华文仿宋" w:hint="eastAsia"/>
          <w:color w:val="000000"/>
          <w:sz w:val="28"/>
          <w:szCs w:val="28"/>
        </w:rPr>
        <w:t>6</w:t>
      </w:r>
      <w:r w:rsidRPr="00A62545">
        <w:rPr>
          <w:rFonts w:ascii="华文仿宋" w:eastAsia="华文仿宋" w:hAnsi="华文仿宋"/>
          <w:color w:val="000000"/>
          <w:sz w:val="28"/>
          <w:szCs w:val="28"/>
        </w:rPr>
        <w:t>.建立名校长工作室网页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t>（或公众号）</w:t>
      </w:r>
      <w:r w:rsidRPr="00A62545">
        <w:rPr>
          <w:rFonts w:ascii="华文仿宋" w:eastAsia="华文仿宋" w:hAnsi="华文仿宋"/>
          <w:color w:val="000000"/>
          <w:sz w:val="28"/>
          <w:szCs w:val="28"/>
        </w:rPr>
        <w:t>，实现优质资源共享。开辟校长交流、优秀管理案例选登、名校长</w:t>
      </w:r>
      <w:r w:rsidR="00B10F26">
        <w:rPr>
          <w:rFonts w:ascii="华文仿宋" w:eastAsia="华文仿宋" w:hAnsi="华文仿宋" w:hint="eastAsia"/>
          <w:color w:val="000000"/>
          <w:sz w:val="28"/>
          <w:szCs w:val="28"/>
        </w:rPr>
        <w:t>风采</w:t>
      </w:r>
      <w:r w:rsidRPr="00A62545">
        <w:rPr>
          <w:rFonts w:ascii="华文仿宋" w:eastAsia="华文仿宋" w:hAnsi="华文仿宋"/>
          <w:color w:val="000000"/>
          <w:sz w:val="28"/>
          <w:szCs w:val="28"/>
        </w:rPr>
        <w:t>等栏目，提高工作室</w:t>
      </w:r>
      <w:r w:rsidRPr="00A62545">
        <w:rPr>
          <w:rFonts w:ascii="华文仿宋" w:eastAsia="华文仿宋" w:hAnsi="华文仿宋"/>
          <w:color w:val="000000"/>
          <w:sz w:val="28"/>
          <w:szCs w:val="28"/>
        </w:rPr>
        <w:lastRenderedPageBreak/>
        <w:t>知名度和辐射效应。工作室要及时发布工作动态、成员论文、专题研究课例设计、典型案例及评析、教育故事、活动图片等。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（二）工作室主持人的主要职责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1．制订工作室工作制度、工作方案、工作计划和成员培养方案。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2．组织开展工作室各类研修活动。管理网络研修社区，组织开展线上研修。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3．指导工作室成员提炼办学思想，凝聚办学特色，改进办学行为。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4．建立工作室成员档案，负责成员的平时考核和终结考核。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（三）工作室成员的主要职责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1．遵守工作室工作制度，按时参加工作室各类研修活动。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2．积极承担工作室分配的工作任务，按时完成各项研修任务。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3．依据个人实际情况和学校发展实际，编制个性化成长方案、学校中长期发展规划，制订学校办学行为改进方案。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五、管理考核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省教育厅负责中学卓越校长工作室的组织领导工作，</w:t>
      </w:r>
      <w:proofErr w:type="gramStart"/>
      <w:r>
        <w:rPr>
          <w:rFonts w:ascii="华文仿宋" w:eastAsia="华文仿宋" w:hAnsi="华文仿宋" w:hint="eastAsia"/>
          <w:color w:val="000000"/>
          <w:sz w:val="28"/>
          <w:szCs w:val="28"/>
        </w:rPr>
        <w:t>省中学</w:t>
      </w:r>
      <w:proofErr w:type="gramEnd"/>
      <w:r>
        <w:rPr>
          <w:rFonts w:ascii="华文仿宋" w:eastAsia="华文仿宋" w:hAnsi="华文仿宋" w:hint="eastAsia"/>
          <w:color w:val="000000"/>
          <w:sz w:val="28"/>
          <w:szCs w:val="28"/>
        </w:rPr>
        <w:t>教师继续教育培训中心具体负责工作室的日常管理、业务指导和考核评估工作。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中学卓越校长工作室考核评估包括每年一次的年度考核评价，以及工作周期结束时的终结评价。考核评估按照一定标准，采取查阅资料、调查访谈、成果鉴定、业绩检测等方式进行。考核内容包括工作</w:t>
      </w:r>
      <w:r>
        <w:rPr>
          <w:rFonts w:ascii="华文仿宋" w:eastAsia="华文仿宋" w:hAnsi="华文仿宋" w:hint="eastAsia"/>
          <w:color w:val="000000"/>
          <w:sz w:val="28"/>
          <w:szCs w:val="28"/>
        </w:rPr>
        <w:lastRenderedPageBreak/>
        <w:t>室建设情况、研究成果、办学业绩等。考核结果分为优秀、合格、不合格三个等次，考核为不合格的予以撤销，考核为优秀的给予表彰。</w:t>
      </w:r>
    </w:p>
    <w:p w:rsidR="00654E53" w:rsidRDefault="00654E53" w:rsidP="00654E53">
      <w:pPr>
        <w:ind w:firstLineChars="200" w:firstLine="561"/>
        <w:jc w:val="left"/>
        <w:rPr>
          <w:rFonts w:ascii="华文仿宋" w:eastAsia="华文仿宋" w:hAnsi="华文仿宋"/>
          <w:b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b/>
          <w:color w:val="000000"/>
          <w:sz w:val="28"/>
          <w:szCs w:val="28"/>
        </w:rPr>
        <w:t>六、经费保障</w:t>
      </w:r>
    </w:p>
    <w:p w:rsidR="00654E53" w:rsidRDefault="00654E53" w:rsidP="00654E53">
      <w:pPr>
        <w:autoSpaceDE w:val="0"/>
        <w:autoSpaceDN w:val="0"/>
        <w:adjustRightInd w:val="0"/>
        <w:ind w:firstLineChars="200" w:firstLine="560"/>
        <w:jc w:val="left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按照省教育厅的相关规定，每年为每个中学卓越校长工作室拨付一定的专项经费，主要用于工作室开展研修活动费用。经费拨付到工作室主持人所在学校，各工作室主持人所在学校要严格财务管理，单独列支，专款专用。</w:t>
      </w:r>
    </w:p>
    <w:p w:rsidR="00654E53" w:rsidRDefault="00654E53" w:rsidP="00654E53">
      <w:pPr>
        <w:spacing w:line="560" w:lineRule="exact"/>
        <w:ind w:firstLineChars="200" w:firstLine="640"/>
        <w:rPr>
          <w:rFonts w:ascii="仿宋_GB2312" w:eastAsia="仿宋_GB2312" w:hAnsi="华文中宋"/>
          <w:color w:val="000000"/>
          <w:sz w:val="32"/>
          <w:szCs w:val="32"/>
        </w:rPr>
        <w:sectPr w:rsidR="00654E53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54E53" w:rsidRDefault="00654E53" w:rsidP="00654E53">
      <w:pPr>
        <w:spacing w:line="52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lastRenderedPageBreak/>
        <w:t>附件2</w:t>
      </w:r>
    </w:p>
    <w:p w:rsidR="00654E53" w:rsidRDefault="00654E53" w:rsidP="00654E53">
      <w:pPr>
        <w:rPr>
          <w:color w:val="000000"/>
        </w:rPr>
      </w:pPr>
    </w:p>
    <w:p w:rsidR="00654E53" w:rsidRDefault="00654E53" w:rsidP="00654E53">
      <w:pPr>
        <w:jc w:val="center"/>
        <w:rPr>
          <w:rFonts w:ascii="文星标宋" w:eastAsia="文星标宋" w:hAnsi="文星标宋"/>
          <w:color w:val="000000"/>
          <w:sz w:val="60"/>
          <w:szCs w:val="60"/>
        </w:rPr>
      </w:pPr>
    </w:p>
    <w:p w:rsidR="00654E53" w:rsidRDefault="00654E53" w:rsidP="00654E53">
      <w:pPr>
        <w:jc w:val="center"/>
        <w:rPr>
          <w:rFonts w:ascii="文星标宋" w:eastAsia="文星标宋" w:hAnsi="文星标宋"/>
          <w:color w:val="000000"/>
          <w:sz w:val="60"/>
          <w:szCs w:val="60"/>
        </w:rPr>
      </w:pPr>
      <w:r>
        <w:rPr>
          <w:rFonts w:ascii="文星标宋" w:eastAsia="文星标宋" w:hAnsi="文星标宋" w:hint="eastAsia"/>
          <w:color w:val="000000"/>
          <w:sz w:val="60"/>
          <w:szCs w:val="60"/>
        </w:rPr>
        <w:t>海南省中学卓越校长工作室</w:t>
      </w:r>
    </w:p>
    <w:p w:rsidR="00654E53" w:rsidRDefault="00654E53" w:rsidP="00654E53">
      <w:pPr>
        <w:jc w:val="center"/>
        <w:rPr>
          <w:rFonts w:ascii="文星标宋" w:eastAsia="文星标宋" w:hAnsi="文星标宋"/>
          <w:color w:val="000000"/>
          <w:sz w:val="60"/>
          <w:szCs w:val="60"/>
        </w:rPr>
      </w:pPr>
      <w:r>
        <w:rPr>
          <w:rFonts w:ascii="文星标宋" w:eastAsia="文星标宋" w:hAnsi="文星标宋" w:hint="eastAsia"/>
          <w:color w:val="000000"/>
          <w:sz w:val="60"/>
          <w:szCs w:val="60"/>
        </w:rPr>
        <w:t>主持人申报表</w:t>
      </w:r>
    </w:p>
    <w:p w:rsidR="00654E53" w:rsidRDefault="00654E53" w:rsidP="00654E53">
      <w:pPr>
        <w:spacing w:line="560" w:lineRule="exact"/>
        <w:ind w:firstLine="645"/>
        <w:rPr>
          <w:color w:val="000000"/>
        </w:rPr>
      </w:pPr>
    </w:p>
    <w:p w:rsidR="00654E53" w:rsidRDefault="00654E53" w:rsidP="00654E53">
      <w:pPr>
        <w:spacing w:line="560" w:lineRule="exact"/>
        <w:ind w:firstLine="645"/>
        <w:rPr>
          <w:color w:val="000000"/>
        </w:rPr>
      </w:pPr>
    </w:p>
    <w:p w:rsidR="00654E53" w:rsidRDefault="00654E53" w:rsidP="00654E53">
      <w:pPr>
        <w:spacing w:line="560" w:lineRule="exact"/>
        <w:rPr>
          <w:rFonts w:ascii="黑体" w:eastAsia="黑体"/>
          <w:color w:val="000000"/>
          <w:sz w:val="36"/>
        </w:rPr>
      </w:pPr>
    </w:p>
    <w:p w:rsidR="00654E53" w:rsidRDefault="00654E53" w:rsidP="00654E53">
      <w:pPr>
        <w:spacing w:line="560" w:lineRule="exact"/>
        <w:rPr>
          <w:rFonts w:ascii="黑体" w:eastAsia="黑体"/>
          <w:color w:val="000000"/>
          <w:sz w:val="36"/>
        </w:rPr>
      </w:pPr>
    </w:p>
    <w:p w:rsidR="00654E53" w:rsidRDefault="00654E53" w:rsidP="00654E53">
      <w:pPr>
        <w:spacing w:line="560" w:lineRule="exact"/>
        <w:rPr>
          <w:rFonts w:ascii="黑体" w:eastAsia="黑体"/>
          <w:color w:val="000000"/>
          <w:sz w:val="36"/>
        </w:rPr>
      </w:pPr>
    </w:p>
    <w:p w:rsidR="00654E53" w:rsidRDefault="00654E53" w:rsidP="00654E53">
      <w:pPr>
        <w:spacing w:line="700" w:lineRule="exact"/>
        <w:ind w:left="1440"/>
        <w:rPr>
          <w:color w:val="000000"/>
          <w:sz w:val="24"/>
        </w:rPr>
      </w:pPr>
    </w:p>
    <w:p w:rsidR="00654E53" w:rsidRDefault="00654E53" w:rsidP="00654E53">
      <w:pPr>
        <w:spacing w:line="520" w:lineRule="exact"/>
        <w:ind w:firstLineChars="350" w:firstLine="1260"/>
        <w:rPr>
          <w:color w:val="000000"/>
          <w:sz w:val="36"/>
          <w:u w:val="single"/>
        </w:rPr>
      </w:pPr>
      <w:r>
        <w:rPr>
          <w:rFonts w:hint="eastAsia"/>
          <w:color w:val="000000"/>
          <w:sz w:val="36"/>
        </w:rPr>
        <w:t>主</w:t>
      </w:r>
      <w:r>
        <w:rPr>
          <w:rFonts w:hint="eastAsia"/>
          <w:color w:val="000000"/>
          <w:sz w:val="36"/>
        </w:rPr>
        <w:t xml:space="preserve"> </w:t>
      </w:r>
      <w:r>
        <w:rPr>
          <w:rFonts w:hint="eastAsia"/>
          <w:color w:val="000000"/>
          <w:sz w:val="36"/>
        </w:rPr>
        <w:t>持</w:t>
      </w:r>
      <w:r>
        <w:rPr>
          <w:rFonts w:hint="eastAsia"/>
          <w:color w:val="000000"/>
          <w:sz w:val="36"/>
        </w:rPr>
        <w:t xml:space="preserve"> </w:t>
      </w:r>
      <w:r>
        <w:rPr>
          <w:rFonts w:hint="eastAsia"/>
          <w:color w:val="000000"/>
          <w:sz w:val="36"/>
        </w:rPr>
        <w:t>人</w:t>
      </w:r>
      <w:r>
        <w:rPr>
          <w:rFonts w:hint="eastAsia"/>
          <w:color w:val="000000"/>
          <w:sz w:val="36"/>
        </w:rPr>
        <w:t xml:space="preserve"> </w:t>
      </w:r>
      <w:r>
        <w:rPr>
          <w:rFonts w:hint="eastAsia"/>
          <w:color w:val="000000"/>
          <w:sz w:val="36"/>
        </w:rPr>
        <w:t>姓</w:t>
      </w:r>
      <w:r>
        <w:rPr>
          <w:rFonts w:hint="eastAsia"/>
          <w:color w:val="000000"/>
          <w:sz w:val="36"/>
        </w:rPr>
        <w:t xml:space="preserve"> </w:t>
      </w:r>
      <w:r>
        <w:rPr>
          <w:rFonts w:hint="eastAsia"/>
          <w:color w:val="000000"/>
          <w:sz w:val="36"/>
        </w:rPr>
        <w:t>名</w:t>
      </w:r>
      <w:r>
        <w:rPr>
          <w:rFonts w:ascii="宋体" w:hAnsi="宋体" w:hint="eastAsia"/>
          <w:color w:val="000000"/>
          <w:sz w:val="24"/>
        </w:rPr>
        <w:t>＿＿＿＿＿＿＿＿＿＿＿＿＿＿＿＿</w:t>
      </w:r>
    </w:p>
    <w:p w:rsidR="00654E53" w:rsidRDefault="00654E53" w:rsidP="00654E53">
      <w:pPr>
        <w:spacing w:line="520" w:lineRule="exact"/>
        <w:rPr>
          <w:color w:val="000000"/>
          <w:sz w:val="36"/>
          <w:u w:val="single"/>
        </w:rPr>
      </w:pPr>
    </w:p>
    <w:p w:rsidR="00654E53" w:rsidRDefault="00654E53" w:rsidP="00654E53">
      <w:pPr>
        <w:spacing w:line="520" w:lineRule="exact"/>
        <w:ind w:firstLineChars="350" w:firstLine="1260"/>
        <w:rPr>
          <w:color w:val="000000"/>
          <w:sz w:val="36"/>
          <w:u w:val="single"/>
        </w:rPr>
      </w:pPr>
      <w:r>
        <w:rPr>
          <w:rFonts w:hint="eastAsia"/>
          <w:color w:val="000000"/>
          <w:sz w:val="36"/>
        </w:rPr>
        <w:t>工</w:t>
      </w:r>
      <w:r>
        <w:rPr>
          <w:rFonts w:hint="eastAsia"/>
          <w:color w:val="000000"/>
          <w:sz w:val="36"/>
        </w:rPr>
        <w:t xml:space="preserve">  </w:t>
      </w:r>
      <w:r>
        <w:rPr>
          <w:rFonts w:hint="eastAsia"/>
          <w:color w:val="000000"/>
          <w:sz w:val="36"/>
        </w:rPr>
        <w:t>作</w:t>
      </w:r>
      <w:r>
        <w:rPr>
          <w:rFonts w:hint="eastAsia"/>
          <w:color w:val="000000"/>
          <w:sz w:val="36"/>
        </w:rPr>
        <w:t xml:space="preserve">  </w:t>
      </w:r>
      <w:r>
        <w:rPr>
          <w:rFonts w:hint="eastAsia"/>
          <w:color w:val="000000"/>
          <w:sz w:val="36"/>
        </w:rPr>
        <w:t>单</w:t>
      </w:r>
      <w:r>
        <w:rPr>
          <w:rFonts w:hint="eastAsia"/>
          <w:color w:val="000000"/>
          <w:sz w:val="36"/>
        </w:rPr>
        <w:t xml:space="preserve">  </w:t>
      </w:r>
      <w:r>
        <w:rPr>
          <w:rFonts w:hint="eastAsia"/>
          <w:color w:val="000000"/>
          <w:sz w:val="36"/>
        </w:rPr>
        <w:t>位</w:t>
      </w:r>
      <w:r>
        <w:rPr>
          <w:rFonts w:hint="eastAsia"/>
          <w:color w:val="000000"/>
          <w:sz w:val="36"/>
        </w:rPr>
        <w:t xml:space="preserve"> </w:t>
      </w:r>
      <w:r>
        <w:rPr>
          <w:rFonts w:ascii="宋体" w:hAnsi="宋体" w:hint="eastAsia"/>
          <w:color w:val="000000"/>
          <w:sz w:val="24"/>
        </w:rPr>
        <w:t>＿＿＿＿＿＿＿＿＿＿＿＿＿＿＿＿</w:t>
      </w:r>
    </w:p>
    <w:p w:rsidR="00654E53" w:rsidRDefault="00654E53" w:rsidP="00654E53">
      <w:pPr>
        <w:spacing w:line="520" w:lineRule="exact"/>
        <w:rPr>
          <w:color w:val="000000"/>
          <w:sz w:val="36"/>
          <w:u w:val="single"/>
        </w:rPr>
      </w:pPr>
    </w:p>
    <w:p w:rsidR="00654E53" w:rsidRDefault="00654E53" w:rsidP="00654E53">
      <w:pPr>
        <w:spacing w:line="520" w:lineRule="exact"/>
        <w:ind w:firstLineChars="350" w:firstLine="1260"/>
        <w:rPr>
          <w:color w:val="000000"/>
          <w:sz w:val="36"/>
          <w:u w:val="single"/>
        </w:rPr>
      </w:pPr>
      <w:r>
        <w:rPr>
          <w:rFonts w:hint="eastAsia"/>
          <w:color w:val="000000"/>
          <w:sz w:val="36"/>
        </w:rPr>
        <w:t>申报工作室名称</w:t>
      </w:r>
      <w:r>
        <w:rPr>
          <w:rFonts w:hint="eastAsia"/>
          <w:color w:val="000000"/>
          <w:sz w:val="36"/>
        </w:rPr>
        <w:t xml:space="preserve"> </w:t>
      </w:r>
      <w:r>
        <w:rPr>
          <w:rFonts w:ascii="宋体" w:hAnsi="宋体" w:hint="eastAsia"/>
          <w:color w:val="000000"/>
          <w:sz w:val="24"/>
        </w:rPr>
        <w:t>＿＿＿＿＿＿＿＿＿＿＿＿＿＿＿＿</w:t>
      </w:r>
    </w:p>
    <w:p w:rsidR="00654E53" w:rsidRDefault="00654E53" w:rsidP="00654E53">
      <w:pPr>
        <w:spacing w:line="520" w:lineRule="exact"/>
        <w:ind w:firstLineChars="200" w:firstLine="720"/>
        <w:rPr>
          <w:color w:val="000000"/>
          <w:sz w:val="36"/>
        </w:rPr>
      </w:pPr>
    </w:p>
    <w:p w:rsidR="00654E53" w:rsidRDefault="00654E53" w:rsidP="00654E53">
      <w:pPr>
        <w:spacing w:line="520" w:lineRule="exact"/>
        <w:ind w:firstLineChars="200" w:firstLine="720"/>
        <w:rPr>
          <w:color w:val="000000"/>
          <w:sz w:val="36"/>
        </w:rPr>
      </w:pPr>
    </w:p>
    <w:p w:rsidR="00654E53" w:rsidRDefault="00654E53" w:rsidP="00654E53">
      <w:pPr>
        <w:autoSpaceDE w:val="0"/>
        <w:autoSpaceDN w:val="0"/>
        <w:adjustRightInd w:val="0"/>
        <w:jc w:val="center"/>
        <w:rPr>
          <w:rFonts w:eastAsia="黑体"/>
          <w:color w:val="000000"/>
          <w:sz w:val="28"/>
          <w:szCs w:val="28"/>
        </w:rPr>
      </w:pPr>
      <w:r w:rsidRPr="00DC5297">
        <w:rPr>
          <w:rFonts w:ascii="仿宋_GB2312" w:eastAsia="仿宋_GB2312" w:hAnsi="华文中宋" w:hint="eastAsia"/>
          <w:color w:val="000000"/>
          <w:sz w:val="32"/>
          <w:szCs w:val="32"/>
        </w:rPr>
        <w:t>海南省中小学教师培训工作领导小组办公室</w:t>
      </w:r>
      <w:r>
        <w:rPr>
          <w:rFonts w:eastAsia="黑体" w:hint="eastAsia"/>
          <w:color w:val="000000"/>
          <w:sz w:val="28"/>
          <w:szCs w:val="28"/>
        </w:rPr>
        <w:t xml:space="preserve"> </w:t>
      </w:r>
      <w:r w:rsidRPr="00CB1E52">
        <w:rPr>
          <w:rFonts w:ascii="仿宋_GB2312" w:eastAsia="仿宋_GB2312" w:hAnsi="华文中宋" w:hint="eastAsia"/>
          <w:color w:val="000000"/>
          <w:sz w:val="32"/>
          <w:szCs w:val="32"/>
        </w:rPr>
        <w:t>制表</w:t>
      </w:r>
    </w:p>
    <w:p w:rsidR="00654E53" w:rsidRDefault="00654E53" w:rsidP="00654E53">
      <w:pPr>
        <w:autoSpaceDE w:val="0"/>
        <w:autoSpaceDN w:val="0"/>
        <w:adjustRightInd w:val="0"/>
        <w:ind w:firstLineChars="1800" w:firstLine="4320"/>
        <w:jc w:val="left"/>
        <w:rPr>
          <w:rFonts w:eastAsia="黑体"/>
          <w:color w:val="000000"/>
          <w:sz w:val="24"/>
        </w:rPr>
      </w:pPr>
    </w:p>
    <w:p w:rsidR="00654E53" w:rsidRDefault="00654E53" w:rsidP="00654E53">
      <w:pPr>
        <w:autoSpaceDE w:val="0"/>
        <w:autoSpaceDN w:val="0"/>
        <w:adjustRightInd w:val="0"/>
        <w:ind w:firstLineChars="1800" w:firstLine="4320"/>
        <w:jc w:val="left"/>
        <w:rPr>
          <w:rFonts w:eastAsia="黑体"/>
          <w:color w:val="000000"/>
          <w:sz w:val="24"/>
        </w:rPr>
      </w:pPr>
    </w:p>
    <w:p w:rsidR="00654E53" w:rsidRDefault="00654E53" w:rsidP="00654E53">
      <w:pPr>
        <w:autoSpaceDE w:val="0"/>
        <w:autoSpaceDN w:val="0"/>
        <w:adjustRightInd w:val="0"/>
        <w:ind w:firstLineChars="1800" w:firstLine="4320"/>
        <w:jc w:val="left"/>
        <w:rPr>
          <w:rFonts w:eastAsia="黑体"/>
          <w:color w:val="000000"/>
          <w:sz w:val="24"/>
        </w:rPr>
      </w:pPr>
    </w:p>
    <w:p w:rsidR="00654E53" w:rsidRDefault="00654E53" w:rsidP="00654E53">
      <w:pPr>
        <w:autoSpaceDE w:val="0"/>
        <w:autoSpaceDN w:val="0"/>
        <w:adjustRightInd w:val="0"/>
        <w:ind w:firstLineChars="1800" w:firstLine="4320"/>
        <w:jc w:val="left"/>
        <w:rPr>
          <w:rFonts w:eastAsia="黑体"/>
          <w:color w:val="000000"/>
          <w:sz w:val="24"/>
        </w:rPr>
      </w:pPr>
    </w:p>
    <w:p w:rsidR="00654E53" w:rsidRDefault="00654E53" w:rsidP="00654E53">
      <w:pPr>
        <w:autoSpaceDE w:val="0"/>
        <w:autoSpaceDN w:val="0"/>
        <w:adjustRightInd w:val="0"/>
        <w:ind w:firstLineChars="1800" w:firstLine="4320"/>
        <w:jc w:val="left"/>
        <w:rPr>
          <w:rFonts w:eastAsia="黑体"/>
          <w:color w:val="000000"/>
          <w:sz w:val="24"/>
        </w:rPr>
      </w:pPr>
    </w:p>
    <w:tbl>
      <w:tblPr>
        <w:tblW w:w="53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479"/>
        <w:gridCol w:w="663"/>
        <w:gridCol w:w="648"/>
        <w:gridCol w:w="419"/>
        <w:gridCol w:w="174"/>
        <w:gridCol w:w="630"/>
        <w:gridCol w:w="808"/>
        <w:gridCol w:w="676"/>
        <w:gridCol w:w="384"/>
        <w:gridCol w:w="945"/>
        <w:gridCol w:w="1784"/>
      </w:tblGrid>
      <w:tr w:rsidR="00654E53" w:rsidRPr="000C0588" w:rsidTr="00750D88">
        <w:trPr>
          <w:cantSplit/>
          <w:trHeight w:val="841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lastRenderedPageBreak/>
              <w:t>姓名</w:t>
            </w:r>
          </w:p>
        </w:tc>
        <w:tc>
          <w:tcPr>
            <w:tcW w:w="649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368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性别</w:t>
            </w:r>
          </w:p>
        </w:tc>
        <w:tc>
          <w:tcPr>
            <w:tcW w:w="337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358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民族</w:t>
            </w:r>
          </w:p>
        </w:tc>
        <w:tc>
          <w:tcPr>
            <w:tcW w:w="459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384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出生年月</w:t>
            </w:r>
          </w:p>
        </w:tc>
        <w:tc>
          <w:tcPr>
            <w:tcW w:w="755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1013" w:type="pct"/>
            <w:vMerge w:val="restar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/>
                <w:color w:val="000000"/>
                <w:szCs w:val="21"/>
              </w:rPr>
              <w:t>(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照片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)</w:t>
            </w:r>
          </w:p>
        </w:tc>
      </w:tr>
      <w:tr w:rsidR="00654E53" w:rsidRPr="000C0588" w:rsidTr="00750D88">
        <w:trPr>
          <w:cantSplit/>
          <w:trHeight w:val="709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籍贯</w:t>
            </w:r>
          </w:p>
        </w:tc>
        <w:tc>
          <w:tcPr>
            <w:tcW w:w="649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政治面貌</w:t>
            </w:r>
          </w:p>
        </w:tc>
        <w:tc>
          <w:tcPr>
            <w:tcW w:w="457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843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学历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(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学位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)</w:t>
            </w:r>
          </w:p>
        </w:tc>
        <w:tc>
          <w:tcPr>
            <w:tcW w:w="755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1013" w:type="pct"/>
            <w:vMerge/>
            <w:vAlign w:val="center"/>
          </w:tcPr>
          <w:p w:rsidR="00654E53" w:rsidRPr="00B9488C" w:rsidRDefault="00654E53" w:rsidP="00230FBE">
            <w:pPr>
              <w:widowControl/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cantSplit/>
          <w:trHeight w:val="709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工作单位</w:t>
            </w:r>
          </w:p>
        </w:tc>
        <w:tc>
          <w:tcPr>
            <w:tcW w:w="1255" w:type="pct"/>
            <w:gridSpan w:val="4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457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身份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br/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证号</w:t>
            </w:r>
          </w:p>
        </w:tc>
        <w:tc>
          <w:tcPr>
            <w:tcW w:w="1061" w:type="pct"/>
            <w:gridSpan w:val="3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537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手机号</w:t>
            </w:r>
          </w:p>
        </w:tc>
        <w:tc>
          <w:tcPr>
            <w:tcW w:w="1013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trHeight w:val="691"/>
          <w:jc w:val="center"/>
        </w:trPr>
        <w:tc>
          <w:tcPr>
            <w:tcW w:w="948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现任专业技术职务及受聘</w:t>
            </w:r>
            <w:r w:rsidR="00750D88">
              <w:rPr>
                <w:rFonts w:ascii="等线" w:eastAsia="等线" w:hAnsi="等线" w:hint="eastAsia"/>
                <w:color w:val="000000"/>
                <w:szCs w:val="21"/>
              </w:rPr>
              <w:t>日期</w:t>
            </w:r>
          </w:p>
        </w:tc>
        <w:tc>
          <w:tcPr>
            <w:tcW w:w="1440" w:type="pct"/>
            <w:gridSpan w:val="5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  <w:tc>
          <w:tcPr>
            <w:tcW w:w="843" w:type="pct"/>
            <w:gridSpan w:val="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现</w:t>
            </w:r>
            <w:r w:rsidR="00750D88">
              <w:rPr>
                <w:rFonts w:ascii="等线" w:eastAsia="等线" w:hAnsi="等线" w:hint="eastAsia"/>
                <w:color w:val="000000"/>
                <w:szCs w:val="21"/>
              </w:rPr>
              <w:t>任职务及任职日期</w:t>
            </w:r>
          </w:p>
        </w:tc>
        <w:tc>
          <w:tcPr>
            <w:tcW w:w="1768" w:type="pct"/>
            <w:gridSpan w:val="3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cantSplit/>
          <w:trHeight w:val="1959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工作经历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trHeight w:val="1972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201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7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年</w:t>
            </w:r>
            <w:r w:rsidR="00750D88">
              <w:rPr>
                <w:rFonts w:ascii="等线" w:eastAsia="等线" w:hAnsi="等线" w:hint="eastAsia"/>
                <w:color w:val="000000"/>
                <w:szCs w:val="21"/>
              </w:rPr>
              <w:t>以来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个人或学校获得荣誉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（请注明获得荣誉的时间、项目、颁发部门）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trHeight w:val="2681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201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t>7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年</w:t>
            </w:r>
            <w:r w:rsidR="00750D88">
              <w:rPr>
                <w:rFonts w:ascii="等线" w:eastAsia="等线" w:hAnsi="等线" w:hint="eastAsia"/>
                <w:color w:val="000000"/>
                <w:szCs w:val="21"/>
              </w:rPr>
              <w:t>以来</w:t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论著和科研成果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（请注明获得科研成果的时间、名称、级别）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trHeight w:val="2115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应邀做顾问、作报告、实践指导等经历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230FBE">
        <w:trPr>
          <w:trHeight w:val="697"/>
          <w:jc w:val="center"/>
        </w:trPr>
        <w:tc>
          <w:tcPr>
            <w:tcW w:w="5000" w:type="pct"/>
            <w:gridSpan w:val="12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b/>
                <w:color w:val="000000"/>
                <w:szCs w:val="21"/>
              </w:rPr>
              <w:t>工作室实施方案</w:t>
            </w:r>
          </w:p>
        </w:tc>
      </w:tr>
      <w:tr w:rsidR="00654E53" w:rsidRPr="000C0588" w:rsidTr="00750D88">
        <w:trPr>
          <w:cantSplit/>
          <w:trHeight w:val="2672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lastRenderedPageBreak/>
              <w:t>目标定位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cantSplit/>
          <w:trHeight w:val="3925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三年工作</w:t>
            </w:r>
            <w:r w:rsidRPr="00B9488C">
              <w:rPr>
                <w:rFonts w:ascii="等线" w:eastAsia="等线" w:hAnsi="等线"/>
                <w:color w:val="000000"/>
                <w:szCs w:val="21"/>
              </w:rPr>
              <w:br/>
            </w: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规划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cantSplit/>
          <w:trHeight w:val="2440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活动设计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（请列出第一年工作室的主要活动，包括目标、内容、形式安排、参与人数、时间等）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cantSplit/>
          <w:trHeight w:val="3679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pacing w:val="5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pacing w:val="50"/>
                <w:szCs w:val="21"/>
              </w:rPr>
              <w:t>特色与创新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（请阐述工作室主要特色、亮点、创新之处）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cantSplit/>
          <w:trHeight w:val="4243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pacing w:val="5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lastRenderedPageBreak/>
              <w:t>保障措施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（请列出工作室的物质保障、场地保障、管理制度等）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cantSplit/>
          <w:trHeight w:val="3392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/>
                <w:color w:val="000000"/>
                <w:spacing w:val="5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>预期成果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i/>
                <w:color w:val="80808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（请阐述工作室在</w:t>
            </w:r>
            <w:proofErr w:type="gramStart"/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何阶段</w:t>
            </w:r>
            <w:proofErr w:type="gramEnd"/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能产生何种的成果，对区域内或我省其它学校有何借鉴或影响）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</w:tc>
      </w:tr>
      <w:tr w:rsidR="00654E53" w:rsidRPr="000C0588" w:rsidTr="00750D88">
        <w:trPr>
          <w:trHeight w:val="2688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 w:cs="宋体"/>
                <w:color w:val="000000"/>
                <w:szCs w:val="21"/>
              </w:rPr>
            </w:pPr>
            <w:r w:rsidRPr="00B9488C">
              <w:rPr>
                <w:rFonts w:ascii="等线" w:eastAsia="等线" w:hAnsi="等线" w:cs="宋体" w:hint="eastAsia"/>
                <w:color w:val="000000"/>
                <w:szCs w:val="21"/>
              </w:rPr>
              <w:t>所在单位</w:t>
            </w:r>
          </w:p>
          <w:p w:rsidR="00654E53" w:rsidRPr="00B9488C" w:rsidRDefault="00654E53" w:rsidP="00230FBE">
            <w:pPr>
              <w:jc w:val="center"/>
              <w:rPr>
                <w:rFonts w:ascii="等线" w:eastAsia="等线" w:hAnsi="等线" w:cs="宋体"/>
                <w:color w:val="000000"/>
                <w:szCs w:val="21"/>
              </w:rPr>
            </w:pPr>
            <w:r w:rsidRPr="00B9488C">
              <w:rPr>
                <w:rFonts w:ascii="等线" w:eastAsia="等线" w:hAnsi="等线" w:cs="宋体" w:hint="eastAsia"/>
                <w:color w:val="000000"/>
                <w:szCs w:val="21"/>
              </w:rPr>
              <w:t>意见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（请说明：是否同意筹建中学卓越校长工作室；能否提供相应支持）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ind w:rightChars="712" w:right="1495"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 xml:space="preserve">盖 章　</w:t>
            </w:r>
          </w:p>
          <w:p w:rsidR="00654E53" w:rsidRPr="00B9488C" w:rsidRDefault="00654E53" w:rsidP="00230FBE">
            <w:pPr>
              <w:ind w:rightChars="712" w:right="1495"/>
              <w:jc w:val="right"/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 xml:space="preserve">　　　　　　　　　　　　　　　　　　　　　　　　　 年　　月　　日</w:t>
            </w:r>
          </w:p>
        </w:tc>
      </w:tr>
      <w:tr w:rsidR="00654E53" w:rsidRPr="000C0588" w:rsidTr="00750D88">
        <w:trPr>
          <w:trHeight w:val="2527"/>
          <w:jc w:val="center"/>
        </w:trPr>
        <w:tc>
          <w:tcPr>
            <w:tcW w:w="676" w:type="pct"/>
            <w:vAlign w:val="center"/>
          </w:tcPr>
          <w:p w:rsidR="00654E53" w:rsidRPr="00B9488C" w:rsidRDefault="00654E53" w:rsidP="00230FBE">
            <w:pPr>
              <w:jc w:val="center"/>
              <w:rPr>
                <w:rFonts w:ascii="等线" w:eastAsia="等线" w:hAnsi="等线" w:cs="宋体"/>
                <w:color w:val="000000"/>
                <w:szCs w:val="21"/>
              </w:rPr>
            </w:pPr>
            <w:r w:rsidRPr="00B9488C">
              <w:rPr>
                <w:rFonts w:ascii="等线" w:eastAsia="等线" w:hAnsi="等线" w:cs="宋体" w:hint="eastAsia"/>
                <w:color w:val="000000"/>
                <w:szCs w:val="21"/>
              </w:rPr>
              <w:t>所在市县教育局意见</w:t>
            </w:r>
          </w:p>
        </w:tc>
        <w:tc>
          <w:tcPr>
            <w:tcW w:w="4324" w:type="pct"/>
            <w:gridSpan w:val="11"/>
          </w:tcPr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i/>
                <w:color w:val="808080"/>
                <w:szCs w:val="21"/>
              </w:rPr>
              <w:t>（请说明：是否同意筹建中学卓越校长工作室；能否提供相应支持）</w:t>
            </w: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ind w:rightChars="712" w:right="1495"/>
              <w:jc w:val="right"/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 xml:space="preserve">盖 章　</w:t>
            </w:r>
          </w:p>
          <w:p w:rsidR="00654E53" w:rsidRPr="00B9488C" w:rsidRDefault="00654E53" w:rsidP="00230FBE">
            <w:pPr>
              <w:ind w:rightChars="712" w:right="1495"/>
              <w:jc w:val="right"/>
              <w:rPr>
                <w:rFonts w:ascii="等线" w:eastAsia="等线" w:hAnsi="等线"/>
                <w:color w:val="000000"/>
                <w:szCs w:val="21"/>
              </w:rPr>
            </w:pPr>
          </w:p>
          <w:p w:rsidR="00654E53" w:rsidRPr="00B9488C" w:rsidRDefault="00654E53" w:rsidP="00230FBE">
            <w:pPr>
              <w:rPr>
                <w:rFonts w:ascii="等线" w:eastAsia="等线" w:hAnsi="等线"/>
                <w:color w:val="000000"/>
                <w:szCs w:val="21"/>
              </w:rPr>
            </w:pPr>
            <w:r w:rsidRPr="00B9488C">
              <w:rPr>
                <w:rFonts w:ascii="等线" w:eastAsia="等线" w:hAnsi="等线" w:hint="eastAsia"/>
                <w:color w:val="000000"/>
                <w:szCs w:val="21"/>
              </w:rPr>
              <w:t xml:space="preserve">　　　　　　　　　　　　　　　　　　　　　　　　　 年　　月　　日</w:t>
            </w:r>
          </w:p>
        </w:tc>
      </w:tr>
    </w:tbl>
    <w:p w:rsidR="00654E53" w:rsidRDefault="00654E53" w:rsidP="00654E53">
      <w:pPr>
        <w:rPr>
          <w:rFonts w:ascii="宋体" w:hAnsi="宋体" w:cs="宋体"/>
          <w:b/>
          <w:bCs/>
          <w:sz w:val="28"/>
          <w:szCs w:val="28"/>
        </w:rPr>
      </w:pPr>
    </w:p>
    <w:p w:rsidR="00046FDD" w:rsidRPr="00654E53" w:rsidRDefault="00046FDD"/>
    <w:sectPr w:rsidR="00046FDD" w:rsidRPr="00654E5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8C7" w:rsidRDefault="004478C7">
      <w:r>
        <w:separator/>
      </w:r>
    </w:p>
  </w:endnote>
  <w:endnote w:type="continuationSeparator" w:id="0">
    <w:p w:rsidR="004478C7" w:rsidRDefault="0044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星标宋">
    <w:altName w:val="微软雅黑"/>
    <w:charset w:val="86"/>
    <w:family w:val="auto"/>
    <w:pitch w:val="default"/>
    <w:sig w:usb0="00000000" w:usb1="0000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11D" w:rsidRDefault="00654E53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F6311D" w:rsidRDefault="004478C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11D" w:rsidRDefault="00654E5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1905" b="0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F6311D" w:rsidRDefault="00654E53">
                          <w:pPr>
                            <w:pStyle w:val="a4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3"/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9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" filled="f" stroked="f" strokeweight="1.25pt">
              <v:path arrowok="t"/>
              <v:textbox style="mso-fit-shape-to-text:t" inset="0,0,0,0">
                <w:txbxContent>
                  <w:p w:rsidR="00F6311D" w:rsidRDefault="00654E53">
                    <w:pPr>
                      <w:pStyle w:val="a4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3"/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8C7" w:rsidRDefault="004478C7">
      <w:r>
        <w:separator/>
      </w:r>
    </w:p>
  </w:footnote>
  <w:footnote w:type="continuationSeparator" w:id="0">
    <w:p w:rsidR="004478C7" w:rsidRDefault="004478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7A3"/>
    <w:rsid w:val="00046FDD"/>
    <w:rsid w:val="000D0EEF"/>
    <w:rsid w:val="001507A3"/>
    <w:rsid w:val="004478C7"/>
    <w:rsid w:val="0059637B"/>
    <w:rsid w:val="00654E53"/>
    <w:rsid w:val="00750D88"/>
    <w:rsid w:val="00B10F26"/>
    <w:rsid w:val="00F3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A651E"/>
  <w15:chartTrackingRefBased/>
  <w15:docId w15:val="{4B032C27-6245-40BB-902D-DF931EE0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4E5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54E53"/>
  </w:style>
  <w:style w:type="paragraph" w:styleId="a4">
    <w:name w:val="footer"/>
    <w:basedOn w:val="a"/>
    <w:link w:val="a5"/>
    <w:rsid w:val="00654E5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5">
    <w:name w:val="页脚 字符"/>
    <w:basedOn w:val="a0"/>
    <w:link w:val="a4"/>
    <w:rsid w:val="00654E53"/>
    <w:rPr>
      <w:rFonts w:ascii="Calibri" w:eastAsia="宋体" w:hAnsi="Calibri" w:cs="Times New Roman"/>
      <w:sz w:val="18"/>
      <w:szCs w:val="24"/>
    </w:rPr>
  </w:style>
  <w:style w:type="paragraph" w:styleId="a6">
    <w:name w:val="header"/>
    <w:basedOn w:val="a"/>
    <w:link w:val="a7"/>
    <w:uiPriority w:val="99"/>
    <w:unhideWhenUsed/>
    <w:rsid w:val="00750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50D8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414</Words>
  <Characters>2363</Characters>
  <Application>Microsoft Office Word</Application>
  <DocSecurity>0</DocSecurity>
  <Lines>19</Lines>
  <Paragraphs>5</Paragraphs>
  <ScaleCrop>false</ScaleCrop>
  <Company>Microsoft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jian</dc:creator>
  <cp:keywords/>
  <dc:description/>
  <cp:lastModifiedBy>Administrator</cp:lastModifiedBy>
  <cp:revision>7</cp:revision>
  <dcterms:created xsi:type="dcterms:W3CDTF">2020-05-28T01:20:00Z</dcterms:created>
  <dcterms:modified xsi:type="dcterms:W3CDTF">2021-04-20T02:59:00Z</dcterms:modified>
</cp:coreProperties>
</file>