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333333"/>
          <w:kern w:val="0"/>
          <w:sz w:val="28"/>
          <w:szCs w:val="28"/>
        </w:rPr>
      </w:pPr>
      <w:r>
        <w:rPr>
          <w:color w:val="000000"/>
          <w:szCs w:val="32"/>
        </w:rPr>
        <w:t>附件1</w:t>
      </w:r>
      <w:r>
        <w:rPr>
          <w:color w:val="333333"/>
          <w:kern w:val="0"/>
          <w:sz w:val="28"/>
          <w:szCs w:val="28"/>
        </w:rPr>
        <w:t> </w:t>
      </w:r>
    </w:p>
    <w:p>
      <w:pPr>
        <w:spacing w:line="560" w:lineRule="exact"/>
        <w:jc w:val="center"/>
        <w:rPr>
          <w:rFonts w:eastAsia="公文小标宋简"/>
          <w:b/>
          <w:sz w:val="36"/>
          <w:szCs w:val="36"/>
        </w:rPr>
      </w:pPr>
      <w:r>
        <w:rPr>
          <w:rFonts w:hint="eastAsia" w:eastAsia="公文小标宋简"/>
          <w:b/>
          <w:sz w:val="36"/>
          <w:szCs w:val="36"/>
          <w:lang w:eastAsia="zh-CN"/>
        </w:rPr>
        <w:t>三亚</w:t>
      </w:r>
      <w:r>
        <w:rPr>
          <w:rFonts w:eastAsia="公文小标宋简"/>
          <w:b/>
          <w:sz w:val="36"/>
          <w:szCs w:val="36"/>
        </w:rPr>
        <w:t>市教育首席信息官（CIO）审批表</w:t>
      </w:r>
      <w:bookmarkStart w:id="0" w:name="_GoBack"/>
      <w:bookmarkEnd w:id="0"/>
    </w:p>
    <w:tbl>
      <w:tblPr>
        <w:tblStyle w:val="10"/>
        <w:tblpPr w:leftFromText="180" w:rightFromText="180" w:vertAnchor="text" w:horzAnchor="margin" w:tblpXSpec="center" w:tblpY="158"/>
        <w:tblW w:w="89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297"/>
        <w:gridCol w:w="796"/>
        <w:gridCol w:w="1251"/>
        <w:gridCol w:w="1154"/>
        <w:gridCol w:w="1418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姓名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性别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eastAsia="zh-CN"/>
              </w:rPr>
              <w:t>电子</w:t>
            </w:r>
            <w:r>
              <w:rPr>
                <w:bCs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学历</w:t>
            </w:r>
          </w:p>
        </w:tc>
        <w:tc>
          <w:tcPr>
            <w:tcW w:w="2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专业</w:t>
            </w:r>
          </w:p>
        </w:tc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工作单位</w:t>
            </w:r>
          </w:p>
        </w:tc>
        <w:tc>
          <w:tcPr>
            <w:tcW w:w="59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职务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职称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default"/>
                <w:bCs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eastAsia="zh-CN"/>
              </w:rPr>
              <w:t>学科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联系手机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2" w:hRule="atLeas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工  作</w:t>
            </w:r>
          </w:p>
          <w:p>
            <w:pPr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  <w:lang w:eastAsia="zh-CN"/>
              </w:rPr>
              <w:t>简</w:t>
            </w:r>
            <w:r>
              <w:rPr>
                <w:bCs/>
                <w:color w:val="000000"/>
                <w:sz w:val="24"/>
                <w:szCs w:val="24"/>
              </w:rPr>
              <w:t xml:space="preserve">  历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单  位</w:t>
            </w:r>
          </w:p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意  见</w:t>
            </w:r>
          </w:p>
        </w:tc>
        <w:tc>
          <w:tcPr>
            <w:tcW w:w="76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pct5" w:color="FFFFFF" w:fill="FFFFFF"/>
            <w:tcMar>
              <w:lef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bCs/>
                <w:sz w:val="24"/>
                <w:szCs w:val="24"/>
              </w:rPr>
            </w:pPr>
          </w:p>
          <w:p>
            <w:pPr>
              <w:spacing w:line="560" w:lineRule="exact"/>
              <w:ind w:firstLine="3480" w:firstLineChars="1500"/>
              <w:rPr>
                <w:bCs/>
                <w:sz w:val="24"/>
                <w:szCs w:val="24"/>
              </w:rPr>
            </w:pPr>
          </w:p>
          <w:p>
            <w:pPr>
              <w:spacing w:line="560" w:lineRule="exact"/>
              <w:ind w:firstLine="4640" w:firstLineChars="20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单位盖章：</w:t>
            </w:r>
          </w:p>
          <w:p>
            <w:pPr>
              <w:widowControl/>
              <w:ind w:firstLine="4872" w:firstLineChars="210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年  月  日</w:t>
            </w:r>
          </w:p>
        </w:tc>
      </w:tr>
    </w:tbl>
    <w:p>
      <w:pPr>
        <w:rPr>
          <w:color w:val="000000"/>
          <w:szCs w:val="32"/>
        </w:rPr>
      </w:pPr>
    </w:p>
    <w:p>
      <w:pPr>
        <w:rPr>
          <w:color w:val="000000"/>
          <w:szCs w:val="32"/>
        </w:rPr>
      </w:pPr>
    </w:p>
    <w:p>
      <w:pPr>
        <w:spacing w:line="560" w:lineRule="exact"/>
        <w:rPr>
          <w:rFonts w:hint="eastAsia" w:eastAsia="仿宋_GB2312"/>
          <w:color w:val="000000"/>
          <w:sz w:val="44"/>
          <w:szCs w:val="44"/>
          <w:lang w:val="en-US" w:eastAsia="zh-CN"/>
        </w:rPr>
      </w:pPr>
      <w:r>
        <w:rPr>
          <w:rFonts w:hAnsi="仿宋_GB2312"/>
          <w:color w:val="000000"/>
          <w:szCs w:val="32"/>
        </w:rPr>
        <w:t>附件</w:t>
      </w:r>
      <w:r>
        <w:rPr>
          <w:rFonts w:hint="eastAsia"/>
          <w:color w:val="000000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eastAsia="公文小标宋简"/>
          <w:b/>
          <w:color w:val="000000"/>
          <w:sz w:val="36"/>
          <w:szCs w:val="36"/>
        </w:rPr>
      </w:pPr>
      <w:r>
        <w:rPr>
          <w:rFonts w:hint="eastAsia" w:eastAsia="公文小标宋简"/>
          <w:b/>
          <w:color w:val="000000"/>
          <w:sz w:val="36"/>
          <w:szCs w:val="36"/>
          <w:lang w:eastAsia="zh-CN"/>
        </w:rPr>
        <w:t>三亚</w:t>
      </w:r>
      <w:r>
        <w:rPr>
          <w:rFonts w:eastAsia="公文小标宋简"/>
          <w:b/>
          <w:color w:val="000000"/>
          <w:sz w:val="36"/>
          <w:szCs w:val="36"/>
        </w:rPr>
        <w:t>市教育首席信息官（CIO）统计表</w:t>
      </w:r>
    </w:p>
    <w:p>
      <w:pPr>
        <w:spacing w:line="560" w:lineRule="exact"/>
        <w:jc w:val="center"/>
        <w:rPr>
          <w:rFonts w:eastAsia="公文小标宋简"/>
          <w:b/>
          <w:color w:val="000000"/>
          <w:sz w:val="36"/>
          <w:szCs w:val="36"/>
        </w:rPr>
      </w:pPr>
    </w:p>
    <w:p>
      <w:pPr>
        <w:spacing w:line="560" w:lineRule="exact"/>
        <w:ind w:firstLine="306" w:firstLineChars="98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 </w:t>
      </w:r>
      <w:r>
        <w:rPr>
          <w:rFonts w:hAnsi="仿宋_GB2312"/>
          <w:bCs/>
          <w:color w:val="000000"/>
          <w:szCs w:val="32"/>
        </w:rPr>
        <w:t>区教育局（市直属学校）：</w:t>
      </w:r>
      <w:r>
        <w:rPr>
          <w:bCs/>
          <w:color w:val="000000"/>
          <w:szCs w:val="32"/>
        </w:rPr>
        <w:t xml:space="preserve">                  </w:t>
      </w:r>
      <w:r>
        <w:rPr>
          <w:rFonts w:hAnsi="仿宋_GB2312"/>
          <w:bCs/>
          <w:color w:val="000000"/>
          <w:szCs w:val="32"/>
        </w:rPr>
        <w:t>年</w:t>
      </w:r>
      <w:r>
        <w:rPr>
          <w:bCs/>
          <w:color w:val="000000"/>
          <w:szCs w:val="32"/>
        </w:rPr>
        <w:t xml:space="preserve">  </w:t>
      </w:r>
      <w:r>
        <w:rPr>
          <w:rFonts w:hAnsi="仿宋_GB2312"/>
          <w:bCs/>
          <w:color w:val="000000"/>
          <w:szCs w:val="32"/>
        </w:rPr>
        <w:t>月</w:t>
      </w:r>
      <w:r>
        <w:rPr>
          <w:bCs/>
          <w:color w:val="000000"/>
          <w:szCs w:val="32"/>
        </w:rPr>
        <w:t xml:space="preserve">  </w:t>
      </w:r>
      <w:r>
        <w:rPr>
          <w:rFonts w:hAnsi="仿宋_GB2312"/>
          <w:bCs/>
          <w:color w:val="000000"/>
          <w:szCs w:val="32"/>
        </w:rPr>
        <w:t>日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71"/>
        <w:gridCol w:w="1009"/>
        <w:gridCol w:w="900"/>
        <w:gridCol w:w="3305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姓</w:t>
            </w:r>
            <w:r>
              <w:rPr>
                <w:bCs/>
                <w:color w:val="000000"/>
                <w:szCs w:val="32"/>
              </w:rPr>
              <w:t xml:space="preserve">  </w:t>
            </w:r>
            <w:r>
              <w:rPr>
                <w:rFonts w:hAnsi="仿宋_GB2312"/>
                <w:bCs/>
                <w:color w:val="000000"/>
                <w:szCs w:val="32"/>
              </w:rPr>
              <w:t>名</w:t>
            </w: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性别</w:t>
            </w: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年龄</w:t>
            </w: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职务</w:t>
            </w:r>
          </w:p>
        </w:tc>
        <w:tc>
          <w:tcPr>
            <w:tcW w:w="3305" w:type="dxa"/>
          </w:tcPr>
          <w:p>
            <w:pPr>
              <w:spacing w:line="560" w:lineRule="exact"/>
              <w:ind w:firstLine="459" w:firstLineChars="147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工</w:t>
            </w:r>
            <w:r>
              <w:rPr>
                <w:bCs/>
                <w:color w:val="000000"/>
                <w:szCs w:val="32"/>
              </w:rPr>
              <w:t xml:space="preserve"> </w:t>
            </w:r>
            <w:r>
              <w:rPr>
                <w:rFonts w:hAnsi="仿宋_GB2312"/>
                <w:bCs/>
                <w:color w:val="000000"/>
                <w:szCs w:val="32"/>
              </w:rPr>
              <w:t>作</w:t>
            </w:r>
            <w:r>
              <w:rPr>
                <w:bCs/>
                <w:color w:val="000000"/>
                <w:szCs w:val="32"/>
              </w:rPr>
              <w:t xml:space="preserve"> </w:t>
            </w:r>
            <w:r>
              <w:rPr>
                <w:rFonts w:hAnsi="仿宋_GB2312"/>
                <w:bCs/>
                <w:color w:val="000000"/>
                <w:szCs w:val="32"/>
              </w:rPr>
              <w:t>单</w:t>
            </w:r>
            <w:r>
              <w:rPr>
                <w:bCs/>
                <w:color w:val="000000"/>
                <w:szCs w:val="32"/>
              </w:rPr>
              <w:t xml:space="preserve"> </w:t>
            </w:r>
            <w:r>
              <w:rPr>
                <w:rFonts w:hAnsi="仿宋_GB2312"/>
                <w:bCs/>
                <w:color w:val="000000"/>
                <w:szCs w:val="32"/>
              </w:rPr>
              <w:t>位</w:t>
            </w: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  <w:r>
              <w:rPr>
                <w:rFonts w:hAnsi="仿宋_GB2312"/>
                <w:bCs/>
                <w:color w:val="000000"/>
                <w:szCs w:val="32"/>
              </w:rPr>
              <w:t>手</w:t>
            </w:r>
            <w:r>
              <w:rPr>
                <w:bCs/>
                <w:color w:val="000000"/>
                <w:szCs w:val="32"/>
              </w:rPr>
              <w:t xml:space="preserve">   </w:t>
            </w:r>
            <w:r>
              <w:rPr>
                <w:rFonts w:hAnsi="仿宋_GB2312"/>
                <w:bCs/>
                <w:color w:val="000000"/>
                <w:szCs w:val="32"/>
              </w:rPr>
              <w:t>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71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009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900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3305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  <w:tc>
          <w:tcPr>
            <w:tcW w:w="1573" w:type="dxa"/>
          </w:tcPr>
          <w:p>
            <w:pPr>
              <w:spacing w:line="560" w:lineRule="exact"/>
              <w:rPr>
                <w:bCs/>
                <w:color w:val="000000"/>
                <w:szCs w:val="32"/>
              </w:rPr>
            </w:pPr>
          </w:p>
        </w:tc>
      </w:tr>
    </w:tbl>
    <w:p>
      <w:pPr>
        <w:spacing w:line="560" w:lineRule="exact"/>
        <w:ind w:firstLine="312" w:firstLineChars="100"/>
        <w:rPr>
          <w:rFonts w:hAnsi="仿宋_GB2312"/>
          <w:bCs/>
          <w:color w:val="000000"/>
          <w:szCs w:val="32"/>
        </w:rPr>
      </w:pPr>
      <w:r>
        <w:rPr>
          <w:rFonts w:hAnsi="仿宋_GB2312"/>
          <w:bCs/>
          <w:color w:val="000000"/>
          <w:szCs w:val="32"/>
        </w:rPr>
        <w:t>备注：本表以区教育局为单位上报，市直属学校可直接上报。</w:t>
      </w:r>
    </w:p>
    <w:sectPr>
      <w:footerReference r:id="rId3" w:type="default"/>
      <w:footerReference r:id="rId4" w:type="even"/>
      <w:type w:val="continuous"/>
      <w:pgSz w:w="11906" w:h="16838"/>
      <w:pgMar w:top="2098" w:right="1474" w:bottom="1985" w:left="1588" w:header="851" w:footer="1361" w:gutter="0"/>
      <w:cols w:space="425" w:num="1"/>
      <w:docGrid w:type="linesAndChars"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  <w:ind w:left="350" w:right="360"/>
      <w:jc w:val="right"/>
    </w:pPr>
    <w:r>
      <w:rPr>
        <w:rStyle w:val="12"/>
        <w:rFonts w:hint="eastAsia"/>
      </w:rPr>
      <w:t>－</w:t>
    </w:r>
    <w:r>
      <w:rPr>
        <w:rStyle w:val="12"/>
      </w:rPr>
      <w:fldChar w:fldCharType="begin"/>
    </w:r>
    <w:r>
      <w:rPr>
        <w:rStyle w:val="12"/>
      </w:rPr>
      <w:instrText xml:space="preserve"> PAGE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  <w:r>
      <w:rPr>
        <w:rStyle w:val="12"/>
        <w:rFonts w:hint="eastAsia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  <w:ind w:left="350" w:right="360"/>
    </w:pPr>
    <w:r>
      <w:rPr>
        <w:rStyle w:val="12"/>
        <w:rFonts w:hint="eastAsia"/>
      </w:rPr>
      <w:t>－</w:t>
    </w:r>
    <w:r>
      <w:rPr>
        <w:rStyle w:val="12"/>
      </w:rPr>
      <w:fldChar w:fldCharType="begin"/>
    </w:r>
    <w:r>
      <w:rPr>
        <w:rStyle w:val="12"/>
      </w:rPr>
      <w:instrText xml:space="preserve"> PAGE </w:instrText>
    </w:r>
    <w:r>
      <w:rPr>
        <w:rStyle w:val="12"/>
      </w:rPr>
      <w:fldChar w:fldCharType="separate"/>
    </w:r>
    <w:r>
      <w:rPr>
        <w:rStyle w:val="12"/>
      </w:rPr>
      <w:t>8</w:t>
    </w:r>
    <w:r>
      <w:rPr>
        <w:rStyle w:val="12"/>
      </w:rPr>
      <w:fldChar w:fldCharType="end"/>
    </w:r>
    <w:r>
      <w:rPr>
        <w:rStyle w:val="12"/>
        <w:rFonts w:hint="eastAsia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311"/>
  <w:drawingGridVerticalSpacing w:val="573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27"/>
    <w:rsid w:val="00170107"/>
    <w:rsid w:val="00327E94"/>
    <w:rsid w:val="00446C24"/>
    <w:rsid w:val="007C178B"/>
    <w:rsid w:val="009036EE"/>
    <w:rsid w:val="00911FEE"/>
    <w:rsid w:val="009545EC"/>
    <w:rsid w:val="00B119FF"/>
    <w:rsid w:val="00B514E6"/>
    <w:rsid w:val="00D64127"/>
    <w:rsid w:val="1DB65F7E"/>
    <w:rsid w:val="20C76687"/>
    <w:rsid w:val="53C0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color w:val="FF0000"/>
      <w:kern w:val="44"/>
      <w:sz w:val="72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1000" w:after="400"/>
      <w:jc w:val="center"/>
      <w:outlineLvl w:val="2"/>
    </w:pPr>
    <w:rPr>
      <w:rFonts w:ascii="公文小标宋简" w:eastAsia="公文小标宋简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630"/>
    </w:pPr>
    <w:rPr>
      <w:kern w:val="0"/>
    </w:rPr>
  </w:style>
  <w:style w:type="paragraph" w:styleId="6">
    <w:name w:val="Date"/>
    <w:basedOn w:val="1"/>
    <w:next w:val="1"/>
    <w:semiHidden/>
    <w:qFormat/>
    <w:uiPriority w:val="0"/>
  </w:style>
  <w:style w:type="paragraph" w:styleId="7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HTML Preformatted"/>
    <w:basedOn w:val="1"/>
    <w:link w:val="17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/>
      <w:kern w:val="0"/>
      <w:sz w:val="24"/>
      <w:szCs w:val="24"/>
    </w:rPr>
  </w:style>
  <w:style w:type="character" w:styleId="12">
    <w:name w:val="page number"/>
    <w:basedOn w:val="11"/>
    <w:semiHidden/>
    <w:qFormat/>
    <w:uiPriority w:val="0"/>
    <w:rPr>
      <w:rFonts w:eastAsia="宋体"/>
      <w:sz w:val="28"/>
    </w:rPr>
  </w:style>
  <w:style w:type="paragraph" w:customStyle="1" w:styleId="13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4">
    <w:name w:val="附件"/>
    <w:basedOn w:val="1"/>
    <w:qFormat/>
    <w:uiPriority w:val="0"/>
    <w:pPr>
      <w:ind w:left="1638" w:hanging="1016"/>
    </w:pPr>
  </w:style>
  <w:style w:type="paragraph" w:customStyle="1" w:styleId="15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16">
    <w:name w:val="抄 送"/>
    <w:basedOn w:val="13"/>
    <w:qFormat/>
    <w:uiPriority w:val="0"/>
    <w:pPr>
      <w:ind w:left="0" w:firstLine="0"/>
    </w:pPr>
    <w:rPr>
      <w:rFonts w:eastAsia="仿宋_GB2312"/>
    </w:rPr>
  </w:style>
  <w:style w:type="character" w:customStyle="1" w:styleId="17">
    <w:name w:val="HTML 预设格式 Char"/>
    <w:basedOn w:val="11"/>
    <w:link w:val="9"/>
    <w:qFormat/>
    <w:uiPriority w:val="0"/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22269;&#26631;&#20844;&#25991;&#27169;&#26495;\X0%20&#20844;&#25991;_&#31354;&#3033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957E9E-82E1-4D8B-9FC6-C653F9A68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X0 公文_空白.dot</Template>
  <Company>MS</Company>
  <Pages>3</Pages>
  <Words>275</Words>
  <Characters>289</Characters>
  <Lines>17</Lines>
  <Paragraphs>4</Paragraphs>
  <TotalTime>2</TotalTime>
  <ScaleCrop>false</ScaleCrop>
  <LinksUpToDate>false</LinksUpToDate>
  <CharactersWithSpaces>400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2020-09-22T01:43:00Z</dcterms:created>
  <dc:creator>USER-</dc:creator>
  <cp:lastModifiedBy>南海风</cp:lastModifiedBy>
  <cp:lastPrinted>2020-09-21T08:44:00Z</cp:lastPrinted>
  <dcterms:modified xsi:type="dcterms:W3CDTF">2021-03-16T08:21:46Z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