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22"/>
          <w:right w:val="none" w:color="auto" w:sz="0" w:space="0"/>
        </w:pBdr>
        <w:spacing w:line="600" w:lineRule="atLeast"/>
        <w:jc w:val="center"/>
        <w:rPr>
          <w:rFonts w:hint="eastAsia" w:ascii="宋体" w:hAnsi="宋体" w:eastAsia="宋体" w:cs="宋体"/>
          <w:b/>
          <w:color w:val="FF0000"/>
          <w:sz w:val="56"/>
          <w:szCs w:val="56"/>
        </w:rPr>
      </w:pPr>
      <w:r>
        <w:rPr>
          <w:rFonts w:ascii="方正小标宋_gbk" w:hAnsi="方正小标宋_gbk" w:eastAsia="方正小标宋_gbk" w:cs="方正小标宋_gbk"/>
          <w:b/>
          <w:color w:val="FF0000"/>
          <w:sz w:val="36"/>
          <w:szCs w:val="36"/>
        </w:rPr>
        <w:t>海南省中小学教师培训工作领导小组办公室文件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4"/>
          <w:right w:val="none" w:color="auto" w:sz="0" w:space="0"/>
        </w:pBdr>
        <w:spacing w:line="486" w:lineRule="atLeast"/>
        <w:jc w:val="center"/>
        <w:rPr>
          <w:rFonts w:ascii="仿宋_GB2312" w:hAnsi="Tahoma" w:eastAsia="仿宋_GB2312" w:cs="仿宋_GB2312"/>
          <w:sz w:val="27"/>
          <w:szCs w:val="27"/>
        </w:rPr>
      </w:pPr>
      <w:r>
        <w:rPr>
          <w:rFonts w:ascii="仿宋" w:hAnsi="仿宋" w:eastAsia="仿宋" w:cs="仿宋"/>
          <w:sz w:val="28"/>
          <w:szCs w:val="28"/>
        </w:rPr>
        <w:t>琼师训</w:t>
      </w:r>
      <w:r>
        <w:rPr>
          <w:rFonts w:hint="eastAsia" w:ascii="仿宋" w:hAnsi="仿宋" w:eastAsia="仿宋" w:cs="仿宋"/>
          <w:sz w:val="28"/>
          <w:szCs w:val="28"/>
        </w:rPr>
        <w:t>〔2021〕4号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center"/>
        <w:textAlignment w:val="auto"/>
        <w:rPr>
          <w:rFonts w:ascii="黑体" w:hAnsi="宋体" w:eastAsia="黑体" w:cs="黑体"/>
          <w:sz w:val="39"/>
          <w:szCs w:val="39"/>
        </w:rPr>
      </w:pPr>
      <w:r>
        <w:rPr>
          <w:rFonts w:ascii="黑体" w:hAnsi="黑体" w:eastAsia="黑体" w:cs="黑体"/>
          <w:sz w:val="32"/>
          <w:szCs w:val="32"/>
        </w:rPr>
        <w:t>海南省中小学教师培训工作领导小组办公室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center"/>
        <w:textAlignment w:val="auto"/>
        <w:rPr>
          <w:rFonts w:hint="eastAsia" w:ascii="黑体" w:hAnsi="宋体" w:eastAsia="黑体" w:cs="黑体"/>
          <w:sz w:val="39"/>
          <w:szCs w:val="39"/>
        </w:rPr>
      </w:pPr>
      <w:r>
        <w:rPr>
          <w:rFonts w:hint="eastAsia" w:ascii="黑体" w:hAnsi="黑体" w:eastAsia="黑体" w:cs="黑体"/>
          <w:sz w:val="32"/>
          <w:szCs w:val="32"/>
        </w:rPr>
        <w:t>关于2020年海南省乡村幼儿园教师职业行为准则培训项目实施通知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各市、县、自治县教师培训机构，洋浦经济开发区社会发展局教管办：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贯彻落实《国家中长期教育改革和发展规划纲要（2010-2020年）》精神和《“国培计划（2020）”—海南省中西部、幼师项目第一批资金招标公告》中关于“海南省乡村幼儿园教师职业行为准则培训”的文件要求，通过公开招标和评审，北京尚睿通教育科技股份有限公司（中国教师研修网）为项目中标单位，现就实施该项目的有关事宜通知如下：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一、培训对象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（一）海南省乡村幼儿园教师（含民办）5000人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（二）送教团队 167人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二、培训目标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围绕立德树人根本任务，以落实《新时代幼儿园教师职业行为十项准则》为主要内容，通过学习新时代师德楷模典型事迹，剖析幼儿园师德反面典型案例，开展教师心理健康教育，引导广大教师以德立身、以德立学、以德施教、以德育德，争做“四有”好教师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三、人员遴选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（一）幼儿园教师遴选对象为：乡村幼儿园教师（含民办）教师；各市（县）名额分配见附件1；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（二）送教团队遴选对象为：各市（县）骨干（名）园长、教研员及在师德方面有突出成绩的幼儿园骨干教师，人数按全员1:30的比例遴选，各市（县）名额分配见附件2。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四、培训安排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参训学员（5000人）参加两个培训环节，一是参加在线异步研修60学时的培训，二是参加巡回报告（送培到县）2天的培训。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送教团队（167人）成员参加4天集中研修，并在巡回报告（送培到县）培训阶段作为送教专家身份。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（一）在线异步研修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1.异步在线研修60学时，学习时间为2021年1月20日至5月31日；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2.学员登录网址： 2020hnxqjspx.yanxiu.com，登录帐号为学员身份证号或手机号。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（二）送教团队集中研修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送教团队集中研修4天，集中时间为2021年3月，具体时间另行通知。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（三）巡回报告（送培到县）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巡回报告1天、送培到市（县）1天，时间：2021年3月至4月，具体时间与市（县）另行确认。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五、组织管理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（一）海南省教育研究培训院负责统筹规划和指导、组织协调、监督检查、总结评估及经费划拨等工作，北京尚睿通教育科技股份有限公司（中国教师研修网）负责项目的承办实施。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项目市（县）教师培训机构负责本市（县）学员的选派和协助管理工作，明确市（县）项目总负责人及联系人，遴选并督促参训学员参加异步在线60学时的培训和巡回报告（送培到县）的两天培训，同时遴选并督促送教团队成员参加4天的集中研修培训，并于2021年1月20日前按照各市（县）参训学员名额分配表（见附件1）、各市（县）送教团队名额分配表（见附件2）及相关要求选派，并将本市（县）参训学员、送教团队信息回执表（附件3）报送中国教师研修网项目组邮箱2020xqjspx@yanxiu.com。检查督促本市（县）学员积极参训、研讨交流、信息反馈、做好巡回报告（送培到县）的组织安排以及项目实施总结工作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送教团队集中研修和参加巡回报告（送培到县）的学员，14天内有省外疫区行程史或者出现发烧、干咳等不适症状，不得参加培训；报到时需提交14天行动轨迹查询结果、《学员个人健康承诺书》的打印件（见附件4），未按标准提交者不予参训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六、培训经费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（一）异步在线研修的培训费由项目专项经费列支；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（二）送教团队集中研修期间的培训费、食宿费由项目专项经费列支；往返差旅费由所在市（县）或所在单位报销；培训期之外（如提前到达或推迟离开）所产生的食宿费用自理；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（三）巡回报告（送培到县）研修期间，学员的培训费由项目专项经费列支，往返差旅费由所在市（县）或所在单位报销；送教团队送教的交通、食宿费由项目专项经费列支。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七、联系方式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海南省中小学教师培训工作领导小组办公室：林老师，0989-36652791。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中国教师研修网：朱老师：18189848160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附件：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 各市（县）参训学员名额分配表；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 各市（县）送教团队名额分配表；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 各市（县）参训学员、送教团队信息回执表；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 疫情防控相关要求及证明材料。</w:t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</w:pPr>
      <w: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link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66CC"/>
          <w:sz w:val="18"/>
          <w:szCs w:val="18"/>
        </w:rPr>
        <w:fldChar w:fldCharType="begin"/>
      </w:r>
      <w:r>
        <w:rPr>
          <w:color w:val="0066CC"/>
          <w:sz w:val="18"/>
          <w:szCs w:val="18"/>
        </w:rPr>
        <w:instrText xml:space="preserve"> HYPERLINK "/u/cms/www/202101/12160114jrm1.docx" \o "附件下载.docx" </w:instrText>
      </w:r>
      <w:r>
        <w:rPr>
          <w:color w:val="0066CC"/>
          <w:sz w:val="18"/>
          <w:szCs w:val="18"/>
        </w:rPr>
        <w:fldChar w:fldCharType="separate"/>
      </w:r>
      <w:r>
        <w:rPr>
          <w:rStyle w:val="13"/>
          <w:color w:val="0066CC"/>
          <w:sz w:val="18"/>
          <w:szCs w:val="18"/>
        </w:rPr>
        <w:t>附件下载.docx</w:t>
      </w:r>
      <w:r>
        <w:rPr>
          <w:color w:val="0066CC"/>
          <w:sz w:val="18"/>
          <w:szCs w:val="18"/>
        </w:rPr>
        <w:fldChar w:fldCharType="end"/>
      </w:r>
    </w:p>
    <w:p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仿宋_GB2312" w:hAnsi="宋体" w:eastAsia="仿宋_GB2312" w:cs="仿宋_GB2312"/>
          <w:sz w:val="27"/>
          <w:szCs w:val="27"/>
        </w:rPr>
      </w:pPr>
      <w:r>
        <w:rPr>
          <w:rFonts w:hint="eastAsia" w:ascii="仿宋_GB2312" w:hAnsi="宋体" w:eastAsia="仿宋_GB2312" w:cs="仿宋_GB2312"/>
          <w:sz w:val="27"/>
          <w:szCs w:val="27"/>
        </w:rPr>
        <w:t>海南省中小学教师培训工作领导小组办公室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仿宋_GB2312" w:hAnsi="宋体" w:eastAsia="仿宋_GB2312" w:cs="仿宋_GB2312"/>
          <w:sz w:val="27"/>
          <w:szCs w:val="27"/>
        </w:rPr>
      </w:pPr>
      <w:r>
        <w:rPr>
          <w:rFonts w:hint="eastAsia" w:ascii="仿宋_GB2312" w:hAnsi="宋体" w:eastAsia="仿宋_GB2312" w:cs="仿宋_GB2312"/>
          <w:sz w:val="27"/>
          <w:szCs w:val="27"/>
        </w:rPr>
        <w:t>2021年1月12日</w:t>
      </w:r>
    </w:p>
    <w:p>
      <w:pPr>
        <w:pStyle w:val="9"/>
        <w:keepNext w:val="0"/>
        <w:keepLines w:val="0"/>
        <w:widowControl/>
        <w:suppressLineNumbers w:val="0"/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C1D55"/>
    <w:rsid w:val="320357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http://www.cerhy.com/thirdparty/ueditor/dialogs/attachment/fileTypeImages/icon_doc.gif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Office_11.3.0.9228_F1E327BC-269C-435d-A152-05C5408002CA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2021-01-13T06:54:00Z</dcterms:created>
  <dc:creator>sygt01</dc:creator>
  <cp:lastModifiedBy>学仔</cp:lastModifiedBy>
  <dcterms:modified xsi:type="dcterms:W3CDTF">2021-01-13T06:56:39Z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