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6"/>
          <w:szCs w:val="56"/>
        </w:rPr>
      </w:pPr>
      <w:r>
        <w:rPr>
          <w:rFonts w:ascii="方正小标宋_gbk" w:hAnsi="方正小标宋_gbk" w:eastAsia="方正小标宋_gbk" w:cs="方正小标宋_gbk"/>
          <w:b/>
          <w:color w:val="FF0000"/>
          <w:sz w:val="36"/>
          <w:szCs w:val="36"/>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rPr>
        <w:t>琼师训</w:t>
      </w:r>
      <w:r>
        <w:rPr>
          <w:rFonts w:hint="eastAsia" w:ascii="仿宋" w:hAnsi="仿宋" w:eastAsia="仿宋" w:cs="仿宋"/>
          <w:sz w:val="28"/>
          <w:szCs w:val="28"/>
        </w:rPr>
        <w:t>〔2020〕340号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center"/>
        <w:textAlignment w:val="auto"/>
        <w:rPr>
          <w:rFonts w:ascii="黑体" w:hAnsi="黑体" w:eastAsia="黑体" w:cs="黑体"/>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39"/>
          <w:szCs w:val="39"/>
        </w:rPr>
      </w:pPr>
      <w:r>
        <w:rPr>
          <w:rFonts w:hint="eastAsia" w:ascii="方正小标宋简体" w:hAnsi="方正小标宋简体" w:eastAsia="方正小标宋简体" w:cs="方正小标宋简体"/>
          <w:sz w:val="32"/>
          <w:szCs w:val="32"/>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关于实施“国培计划（2020）”——海南省中西部、幼师项目（第一批资金）第八包项目的通知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32"/>
          <w:szCs w:val="32"/>
        </w:rPr>
      </w:pP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各市、县、自治县教师培训机构，洋浦经济开发区社会发展局教管办：</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根据《教育部关于实施全中小学教师信息技术应用能力提升工程2.0的意见》（教师〔2019〕1号）、《国培计划（2020）—海南省中西部、幼师项目第一批资金-公开招标公告》中关于“海南省中小学教师信息技术应用能力提升工程2.0整校推进项目（南片区）”等文件要求，经政府招标评审，确认北京继教网教育科技发展有限公司为“国培计划（2020）”——海南省中西部、幼师项目（第一批资金）第八包项目的中标单位，项目承办机构北京继教网教育科技发展有限公司与我办商议决定于2020年12月11日至2021年3月20日开展“国培计划（2020）”——海南省中西部、幼师项目（第一批资金）第八包项目，本次培训共3个项目：海南省中小学培训团队信息技术应用指导力提升培训项目（南片区）、海南省中小学管理团队信息化领导力提升培训项目（南片区）、海南省中小学教师信息技术应用能力提升工程2.0整校推进项目（南片区）。现将有关事宜通知如下：</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一、培训对象、人数</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海南省中小学培训团队信息技术应用指导力提升培训项目（南片区）：三亚、五指山、保亭、陵水、乐东、东方、白沙、昌江、琼中等市县能力提升工程2.0培训团队（包括研训专业人员和试点校一线学科骨干教师等）共100名。</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海南省中小学管理团队信息化领导力提升培训项目（南片区）：三亚、五指山、保亭、陵水、乐东、东方、白沙、昌江、琼中等市县能力提升工程2.0试点校中小学校长、教务主管、信息技术培训管理员共180名，其中：中学34所，小学56所。</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海南省中小学教师信息技术应用能力提升工程2.0整校推进项目（南片区）：三亚、五指山、保亭、陵水、乐东、东方、白沙、昌江、琼中等市县能力提升工程2.0试点校教师，培训人数约20000名。各市县参训学员名额分配表见附件1。</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二、培训主题</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1.海南省中小学培训团队信息技术应用指导力提升培训项目（南片区）：整校推进·应用指导——中小学培训团队信息技术应用指导力的提升。</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2.海南省中小学管理团队信息化领导力提升培训项目（南片区）：中小学管理团队信息化领导力的提升。</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3.海南省中小学教师信息技术应用能力提升工程2.0整校推进项目（南片区）：中小学教师信息素养与信息化教学融合创新能力的提升。</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三、培训时间、地点</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drawing>
          <wp:anchor distT="0" distB="0" distL="114300" distR="114300" simplePos="0" relativeHeight="251658240" behindDoc="0" locked="0" layoutInCell="1" allowOverlap="1">
            <wp:simplePos x="0" y="0"/>
            <wp:positionH relativeFrom="column">
              <wp:posOffset>-51435</wp:posOffset>
            </wp:positionH>
            <wp:positionV relativeFrom="paragraph">
              <wp:posOffset>27940</wp:posOffset>
            </wp:positionV>
            <wp:extent cx="5416550" cy="3933190"/>
            <wp:effectExtent l="0" t="0" r="12700" b="10160"/>
            <wp:wrapSquare wrapText="bothSides"/>
            <wp:docPr id="1" name="图片 1"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png"/>
                    <pic:cNvPicPr>
                      <a:picLocks noChangeAspect="1"/>
                    </pic:cNvPicPr>
                  </pic:nvPicPr>
                  <pic:blipFill>
                    <a:blip r:embed="rId5"/>
                    <a:stretch>
                      <a:fillRect/>
                    </a:stretch>
                  </pic:blipFill>
                  <pic:spPr>
                    <a:xfrm>
                      <a:off x="0" y="0"/>
                      <a:ext cx="5416550" cy="3933190"/>
                    </a:xfrm>
                    <a:prstGeom prst="rect">
                      <a:avLst/>
                    </a:prstGeom>
                    <a:noFill/>
                    <a:ln w="9525">
                      <a:noFill/>
                    </a:ln>
                  </pic:spPr>
                </pic:pic>
              </a:graphicData>
            </a:graphic>
          </wp:anchor>
        </w:drawing>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四、培训内容</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培训内容安排见附件3。</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五、组织管理</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（一）海南省教育研究培训院负责统筹规划和指导、组织协调、监督检查、总结评估及经费划拨等工作，北京继教网教育科技发展有限公司负责项目的承办实施。</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二）项目市县教师培训机构负责本市县试点校的遴选、学员的选派和协助管理工作，明确市县项目总负责人及联系人，于2020年12月9日前按照各市县参训学员名额分配表（见附件1），将本市县参训学员信息回执表（见附件2）报送继教网项目组邮箱327588617@qq.com。检查督促本市县学员积极参训、研讨交流、信息反馈。</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三）管理者团队和培训团队参训人员，14天内有省外疫区行程史或者出现发烧、干咳等不适症状，不得参加培训；报到时需提交14天行动轨迹查询结果、《学员个人健康承诺书》的打印件（见附件4），未按标准提交者不予参训。</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六、培训经费</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（一）海南省中小学管理团队信息化领导力提升培训项目（南片区）、海南省中小学培训团队信息技术应用指导力提升培训项目（南片区）参训学员费用：</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1.参训学员培训期间的师资与集中培训的食宿、资料等培训费用由项目中标承办机构负责，从海南省国培专项经费列支；</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2.学员集中培训期间往返单位与培训点间的差旅费从市县教师培训经费列支或回所在单位报销；</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（二）海南省中小学教师信息技术应用能力提升工程2.0整校推进项目（南片区）参训学员的异步在线、区域教研、校本研修、线下实践应用的费用，从海南省国培专项经费列支。</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七、联系方式</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（一）海南省中小学教师培训工作领导小组办公室：</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黄老师，0989-36652792</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（二）项目承办机构联系人及联系方式：</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庄老师18876763875；陈老师18889750883。</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附件:</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1.参训学员名额分配表</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2.参训学员信息回执表</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3.项目培训内容及具体安排</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4.有关疫情防控及证明材料要求</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textAlignment w:val="auto"/>
      </w:pPr>
      <w:r>
        <w:fldChar w:fldCharType="begin"/>
      </w:r>
      <w:r>
        <w:instrText xml:space="preserve">INCLUDEPICTURE \d "http://www.cerhy.com/thirdparty/ueditor/dialogs/attachment/fileTypeImages/icon_doc.gif" \* MERGEFORMATINET </w:instrText>
      </w:r>
      <w:r>
        <w:fldChar w:fldCharType="separate"/>
      </w:r>
      <w: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152400" cy="152400"/>
                    </a:xfrm>
                    <a:prstGeom prst="rect">
                      <a:avLst/>
                    </a:prstGeom>
                    <a:noFill/>
                    <a:ln w="9525">
                      <a:noFill/>
                    </a:ln>
                  </pic:spPr>
                </pic:pic>
              </a:graphicData>
            </a:graphic>
          </wp:inline>
        </w:drawing>
      </w:r>
      <w:r>
        <w:fldChar w:fldCharType="end"/>
      </w:r>
      <w:r>
        <w:rPr>
          <w:color w:val="0066CC"/>
          <w:sz w:val="18"/>
          <w:szCs w:val="18"/>
        </w:rPr>
        <w:fldChar w:fldCharType="begin"/>
      </w:r>
      <w:r>
        <w:rPr>
          <w:color w:val="0066CC"/>
          <w:sz w:val="18"/>
          <w:szCs w:val="18"/>
        </w:rPr>
        <w:instrText xml:space="preserve"> HYPERLINK "/u/cms/www/202012/02173756891p.docx" \o "附件下载.docx" </w:instrText>
      </w:r>
      <w:r>
        <w:rPr>
          <w:color w:val="0066CC"/>
          <w:sz w:val="18"/>
          <w:szCs w:val="18"/>
        </w:rPr>
        <w:fldChar w:fldCharType="separate"/>
      </w:r>
      <w:r>
        <w:rPr>
          <w:rStyle w:val="13"/>
          <w:color w:val="0066CC"/>
          <w:sz w:val="18"/>
          <w:szCs w:val="18"/>
        </w:rPr>
        <w:t>附件下载.docx</w:t>
      </w:r>
      <w:r>
        <w:rPr>
          <w:color w:val="0066CC"/>
          <w:sz w:val="18"/>
          <w:szCs w:val="18"/>
        </w:rPr>
        <w:fldChar w:fldCharType="end"/>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_GB2312" w:hAnsi="宋体" w:eastAsia="仿宋_GB2312" w:cs="仿宋_GB2312"/>
          <w:sz w:val="27"/>
          <w:szCs w:val="27"/>
          <w:lang w:val="en-US" w:eastAsia="zh-CN"/>
        </w:rPr>
        <w:t xml:space="preserve">       </w:t>
      </w:r>
      <w:r>
        <w:rPr>
          <w:rFonts w:hint="eastAsia" w:ascii="仿宋" w:hAnsi="仿宋" w:eastAsia="仿宋" w:cs="仿宋"/>
          <w:sz w:val="30"/>
          <w:szCs w:val="30"/>
        </w:rPr>
        <w:t>海南省中小学教师培训工作领导小组办公室</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2020年12月2日</w:t>
      </w:r>
    </w:p>
    <w:p>
      <w:pPr>
        <w:sectPr>
          <w:pgSz w:w="11906" w:h="16839"/>
          <w:pgMar w:top="1440" w:right="1800" w:bottom="1440" w:left="1800" w:header="851" w:footer="992" w:gutter="0"/>
          <w:cols w:space="0" w:num="1"/>
        </w:sectPr>
      </w:pPr>
    </w:p>
    <w:p>
      <w:pPr>
        <w:pStyle w:val="7"/>
        <w:shd w:val="clear" w:color="auto" w:fill="FFFFFF"/>
        <w:adjustRightInd w:val="0"/>
        <w:spacing w:beforeAutospacing="0" w:afterAutospacing="0" w:line="360" w:lineRule="auto"/>
        <w:contextualSpacing/>
        <w:rPr>
          <w:rFonts w:hint="eastAsia" w:ascii="仿宋" w:hAnsi="仿宋" w:eastAsia="仿宋" w:cs="仿宋"/>
          <w:b/>
          <w:sz w:val="32"/>
          <w:szCs w:val="32"/>
        </w:rPr>
      </w:pPr>
      <w:r>
        <w:rPr>
          <w:rFonts w:hint="eastAsia" w:ascii="仿宋" w:hAnsi="仿宋" w:eastAsia="仿宋" w:cs="仿宋"/>
          <w:b/>
          <w:sz w:val="32"/>
          <w:szCs w:val="32"/>
        </w:rPr>
        <w:t xml:space="preserve">附件1 </w:t>
      </w:r>
    </w:p>
    <w:p>
      <w:pPr>
        <w:pStyle w:val="7"/>
        <w:shd w:val="clear" w:color="auto" w:fill="FFFFFF"/>
        <w:adjustRightInd w:val="0"/>
        <w:spacing w:beforeAutospacing="0" w:afterAutospacing="0" w:line="360" w:lineRule="auto"/>
        <w:contextualSpacing/>
        <w:jc w:val="center"/>
        <w:rPr>
          <w:rFonts w:hint="eastAsia" w:ascii="仿宋" w:hAnsi="仿宋" w:eastAsia="仿宋" w:cs="仿宋"/>
          <w:b/>
          <w:bCs/>
          <w:sz w:val="32"/>
          <w:szCs w:val="32"/>
        </w:rPr>
      </w:pPr>
      <w:r>
        <w:rPr>
          <w:rFonts w:hint="eastAsia" w:ascii="仿宋" w:hAnsi="仿宋" w:eastAsia="仿宋" w:cs="仿宋"/>
          <w:b/>
          <w:bCs/>
          <w:sz w:val="32"/>
          <w:szCs w:val="32"/>
        </w:rPr>
        <w:t>参训学员名额分配表</w:t>
      </w:r>
    </w:p>
    <w:p>
      <w:pPr>
        <w:pStyle w:val="7"/>
        <w:shd w:val="clear" w:color="auto" w:fill="FFFFFF"/>
        <w:adjustRightInd w:val="0"/>
        <w:spacing w:beforeAutospacing="0" w:afterAutospacing="0" w:line="360" w:lineRule="auto"/>
        <w:contextualSpacing/>
        <w:rPr>
          <w:rFonts w:hint="eastAsia" w:ascii="仿宋" w:hAnsi="仿宋" w:eastAsia="仿宋" w:cs="仿宋"/>
          <w:b/>
          <w:bCs/>
          <w:sz w:val="28"/>
          <w:szCs w:val="28"/>
        </w:rPr>
      </w:pPr>
      <w:r>
        <w:rPr>
          <w:rFonts w:hint="eastAsia" w:ascii="仿宋" w:hAnsi="仿宋" w:eastAsia="仿宋" w:cs="仿宋"/>
          <w:b/>
          <w:bCs/>
          <w:sz w:val="28"/>
          <w:szCs w:val="28"/>
        </w:rPr>
        <w:t>一、培训团队</w:t>
      </w:r>
      <w:r>
        <w:rPr>
          <w:rFonts w:hint="eastAsia" w:ascii="仿宋" w:hAnsi="仿宋" w:eastAsia="仿宋" w:cs="仿宋"/>
          <w:b/>
          <w:bCs/>
          <w:sz w:val="28"/>
          <w:szCs w:val="28"/>
          <w:lang w:val="en-US" w:eastAsia="zh-CN"/>
        </w:rPr>
        <w:t>项目</w:t>
      </w:r>
      <w:r>
        <w:rPr>
          <w:rFonts w:hint="eastAsia" w:ascii="仿宋" w:hAnsi="仿宋" w:eastAsia="仿宋" w:cs="仿宋"/>
          <w:b/>
          <w:bCs/>
          <w:sz w:val="28"/>
          <w:szCs w:val="28"/>
        </w:rPr>
        <w:t>（100人）</w:t>
      </w:r>
    </w:p>
    <w:tbl>
      <w:tblPr>
        <w:tblStyle w:val="9"/>
        <w:tblW w:w="13200" w:type="dxa"/>
        <w:tblInd w:w="0" w:type="dxa"/>
        <w:tblLayout w:type="autofit"/>
        <w:tblCellMar>
          <w:top w:w="0" w:type="dxa"/>
          <w:left w:w="0" w:type="dxa"/>
          <w:bottom w:w="0" w:type="dxa"/>
          <w:right w:w="0" w:type="dxa"/>
        </w:tblCellMar>
      </w:tblPr>
      <w:tblGrid>
        <w:gridCol w:w="1080"/>
        <w:gridCol w:w="1080"/>
        <w:gridCol w:w="1080"/>
        <w:gridCol w:w="1080"/>
        <w:gridCol w:w="1080"/>
        <w:gridCol w:w="1080"/>
        <w:gridCol w:w="1080"/>
        <w:gridCol w:w="1080"/>
        <w:gridCol w:w="1080"/>
        <w:gridCol w:w="1080"/>
        <w:gridCol w:w="1080"/>
        <w:gridCol w:w="1320"/>
      </w:tblGrid>
      <w:tr>
        <w:tblPrEx>
          <w:tblCellMar>
            <w:top w:w="0" w:type="dxa"/>
            <w:left w:w="0" w:type="dxa"/>
            <w:bottom w:w="0" w:type="dxa"/>
            <w:right w:w="0" w:type="dxa"/>
          </w:tblCellMar>
        </w:tblPrEx>
        <w:trPr>
          <w:trHeight w:val="3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学段</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学科</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三亚</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五指山</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保亭</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陵水</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乐东</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东方</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白沙</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昌江</w:t>
            </w:r>
          </w:p>
        </w:tc>
        <w:tc>
          <w:tcPr>
            <w:tcW w:w="108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琼中</w:t>
            </w:r>
          </w:p>
        </w:tc>
        <w:tc>
          <w:tcPr>
            <w:tcW w:w="132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总计（人）</w:t>
            </w:r>
          </w:p>
        </w:tc>
      </w:tr>
      <w:tr>
        <w:tblPrEx>
          <w:tblCellMar>
            <w:top w:w="0" w:type="dxa"/>
            <w:left w:w="0" w:type="dxa"/>
            <w:bottom w:w="0" w:type="dxa"/>
            <w:right w:w="0"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初中</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语文</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数学</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8</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英语</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8</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历史</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地理</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道法</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物理</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 xml:space="preserve"> </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化学</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生物</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音乐</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 xml:space="preserve"> </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美术</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体育</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信息技术</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 xml:space="preserve"> </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7</w:t>
            </w:r>
          </w:p>
        </w:tc>
      </w:tr>
      <w:tr>
        <w:tblPrEx>
          <w:tblCellMar>
            <w:top w:w="0" w:type="dxa"/>
            <w:left w:w="0" w:type="dxa"/>
            <w:bottom w:w="0" w:type="dxa"/>
            <w:right w:w="0"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小学</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语文</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12</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数学</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10</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英语</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9</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科学</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5</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美术</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道法</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体育</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信息技术</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6</w:t>
            </w:r>
          </w:p>
        </w:tc>
      </w:tr>
      <w:tr>
        <w:tblPrEx>
          <w:tblCellMar>
            <w:top w:w="0" w:type="dxa"/>
            <w:left w:w="0" w:type="dxa"/>
            <w:bottom w:w="0" w:type="dxa"/>
            <w:right w:w="0"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音乐</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r>
      <w:tr>
        <w:tblPrEx>
          <w:tblCellMar>
            <w:top w:w="0" w:type="dxa"/>
            <w:left w:w="0" w:type="dxa"/>
            <w:bottom w:w="0" w:type="dxa"/>
            <w:right w:w="0" w:type="dxa"/>
          </w:tblCellMar>
        </w:tblPrEx>
        <w:trPr>
          <w:trHeight w:val="300" w:hRule="atLeast"/>
        </w:trPr>
        <w:tc>
          <w:tcPr>
            <w:tcW w:w="0" w:type="auto"/>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4"/>
              </w:rPr>
            </w:pP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三亚</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五指山</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保亭</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陵水</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乐东</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东方</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白沙</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昌江</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琼中</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总计（人）</w:t>
            </w:r>
          </w:p>
        </w:tc>
      </w:tr>
      <w:tr>
        <w:tblPrEx>
          <w:tblCellMar>
            <w:top w:w="0" w:type="dxa"/>
            <w:left w:w="0" w:type="dxa"/>
            <w:bottom w:w="0" w:type="dxa"/>
            <w:right w:w="0" w:type="dxa"/>
          </w:tblCellMar>
        </w:tblPrEx>
        <w:trPr>
          <w:trHeight w:val="300" w:hRule="atLeast"/>
        </w:trPr>
        <w:tc>
          <w:tcPr>
            <w:tcW w:w="0" w:type="auto"/>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合计</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33</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4</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5</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12</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12</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12</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6</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10</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6</w:t>
            </w:r>
          </w:p>
        </w:tc>
        <w:tc>
          <w:tcPr>
            <w:tcW w:w="0" w:type="auto"/>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lang w:bidi="ar"/>
              </w:rPr>
              <w:t>100</w:t>
            </w:r>
          </w:p>
        </w:tc>
      </w:tr>
    </w:tbl>
    <w:p>
      <w:pPr>
        <w:pStyle w:val="7"/>
        <w:shd w:val="clear" w:color="auto" w:fill="FFFFFF"/>
        <w:adjustRightInd w:val="0"/>
        <w:spacing w:beforeAutospacing="0" w:afterAutospacing="0" w:line="360" w:lineRule="auto"/>
        <w:contextualSpacing/>
        <w:rPr>
          <w:rFonts w:hint="eastAsia" w:ascii="仿宋" w:hAnsi="仿宋" w:eastAsia="仿宋" w:cs="仿宋"/>
          <w:b/>
          <w:bCs/>
          <w:sz w:val="24"/>
          <w:szCs w:val="24"/>
          <w:lang w:val="en-US" w:eastAsia="zh-CN"/>
        </w:rPr>
        <w:sectPr>
          <w:footerReference r:id="rId3" w:type="default"/>
          <w:pgSz w:w="16838" w:h="11906" w:orient="landscape"/>
          <w:pgMar w:top="1560" w:right="1440" w:bottom="1276" w:left="1440" w:header="851" w:footer="992" w:gutter="0"/>
          <w:pgNumType w:fmt="decimal"/>
          <w:cols w:space="425" w:num="1"/>
          <w:docGrid w:type="lines" w:linePitch="312" w:charSpace="0"/>
        </w:sectPr>
      </w:pPr>
      <w:r>
        <w:rPr>
          <w:rFonts w:hint="eastAsia" w:ascii="仿宋" w:hAnsi="仿宋" w:eastAsia="仿宋" w:cs="仿宋"/>
          <w:b/>
          <w:bCs/>
          <w:sz w:val="24"/>
          <w:szCs w:val="24"/>
          <w:lang w:val="en-US" w:eastAsia="zh-CN"/>
        </w:rPr>
        <w:t>培训团队参训对象：研训专业人员和</w:t>
      </w:r>
      <w:ins w:id="0" w:author="Microsoft Office User" w:date="2020-11-27T20:49:00Z">
        <w:r>
          <w:rPr>
            <w:rFonts w:hint="eastAsia" w:ascii="仿宋" w:hAnsi="仿宋" w:eastAsia="仿宋" w:cs="仿宋"/>
            <w:b/>
            <w:bCs/>
            <w:sz w:val="24"/>
            <w:szCs w:val="24"/>
            <w:lang w:val="en-US" w:eastAsia="zh-CN"/>
          </w:rPr>
          <w:t>试点</w:t>
        </w:r>
      </w:ins>
      <w:r>
        <w:rPr>
          <w:rFonts w:hint="eastAsia" w:ascii="仿宋" w:hAnsi="仿宋" w:eastAsia="仿宋" w:cs="仿宋"/>
          <w:b/>
          <w:bCs/>
          <w:sz w:val="24"/>
          <w:szCs w:val="24"/>
          <w:lang w:val="en-US" w:eastAsia="zh-CN"/>
        </w:rPr>
        <w:t>校一线学科骨干教师</w:t>
      </w:r>
    </w:p>
    <w:p>
      <w:pPr>
        <w:pStyle w:val="7"/>
        <w:shd w:val="clear" w:color="auto" w:fill="FFFFFF"/>
        <w:adjustRightInd w:val="0"/>
        <w:spacing w:beforeAutospacing="0" w:afterAutospacing="0" w:line="360" w:lineRule="auto"/>
        <w:contextualSpacing/>
        <w:jc w:val="left"/>
        <w:rPr>
          <w:rFonts w:hint="eastAsia" w:ascii="仿宋" w:hAnsi="仿宋" w:eastAsia="仿宋" w:cs="仿宋"/>
          <w:b/>
          <w:bCs/>
          <w:sz w:val="28"/>
          <w:szCs w:val="32"/>
        </w:rPr>
      </w:pPr>
      <w:r>
        <w:rPr>
          <w:rFonts w:hint="eastAsia" w:ascii="仿宋" w:hAnsi="仿宋" w:eastAsia="仿宋" w:cs="仿宋"/>
          <w:b/>
          <w:bCs/>
          <w:sz w:val="28"/>
          <w:szCs w:val="32"/>
        </w:rPr>
        <w:t>二、</w:t>
      </w:r>
      <w:r>
        <w:rPr>
          <w:rFonts w:hint="eastAsia" w:ascii="仿宋" w:hAnsi="仿宋" w:eastAsia="仿宋" w:cs="仿宋"/>
          <w:b/>
          <w:bCs/>
          <w:sz w:val="28"/>
          <w:szCs w:val="32"/>
          <w:lang w:val="en-US" w:eastAsia="zh-Hans"/>
        </w:rPr>
        <w:t>试点</w:t>
      </w:r>
      <w:r>
        <w:rPr>
          <w:rFonts w:hint="eastAsia" w:ascii="仿宋" w:hAnsi="仿宋" w:eastAsia="仿宋" w:cs="仿宋"/>
          <w:b/>
          <w:bCs/>
          <w:sz w:val="28"/>
          <w:szCs w:val="32"/>
        </w:rPr>
        <w:t>校管理者团队</w:t>
      </w:r>
      <w:r>
        <w:rPr>
          <w:rFonts w:hint="eastAsia" w:ascii="仿宋" w:hAnsi="仿宋" w:eastAsia="仿宋" w:cs="仿宋"/>
          <w:b/>
          <w:bCs/>
          <w:sz w:val="28"/>
          <w:szCs w:val="32"/>
          <w:lang w:val="en-US" w:eastAsia="zh-Hans"/>
        </w:rPr>
        <w:t>集中培训</w:t>
      </w:r>
      <w:r>
        <w:rPr>
          <w:rFonts w:hint="eastAsia" w:ascii="仿宋" w:hAnsi="仿宋" w:eastAsia="仿宋" w:cs="仿宋"/>
          <w:b/>
          <w:bCs/>
          <w:sz w:val="28"/>
          <w:szCs w:val="32"/>
        </w:rPr>
        <w:t>名额分配及</w:t>
      </w:r>
      <w:r>
        <w:rPr>
          <w:rFonts w:hint="eastAsia" w:ascii="仿宋" w:hAnsi="仿宋" w:eastAsia="仿宋" w:cs="仿宋"/>
          <w:b/>
          <w:bCs/>
          <w:sz w:val="28"/>
          <w:szCs w:val="32"/>
          <w:lang w:val="en-US" w:eastAsia="zh-CN"/>
        </w:rPr>
        <w:t>整校推进</w:t>
      </w:r>
      <w:r>
        <w:rPr>
          <w:rFonts w:hint="eastAsia" w:ascii="仿宋" w:hAnsi="仿宋" w:eastAsia="仿宋" w:cs="仿宋"/>
          <w:b/>
          <w:bCs/>
          <w:sz w:val="28"/>
          <w:szCs w:val="32"/>
          <w:lang w:val="en-US" w:eastAsia="zh-Hans"/>
        </w:rPr>
        <w:t>全员</w:t>
      </w:r>
      <w:r>
        <w:rPr>
          <w:rFonts w:hint="eastAsia" w:ascii="仿宋" w:hAnsi="仿宋" w:eastAsia="仿宋" w:cs="仿宋"/>
          <w:b/>
          <w:bCs/>
          <w:sz w:val="28"/>
          <w:szCs w:val="32"/>
        </w:rPr>
        <w:t>教师</w:t>
      </w:r>
      <w:r>
        <w:rPr>
          <w:rFonts w:hint="eastAsia" w:ascii="仿宋" w:hAnsi="仿宋" w:eastAsia="仿宋" w:cs="仿宋"/>
          <w:b/>
          <w:bCs/>
          <w:sz w:val="28"/>
          <w:szCs w:val="32"/>
          <w:lang w:val="en-US" w:eastAsia="zh-Hans"/>
        </w:rPr>
        <w:t>名额</w:t>
      </w:r>
    </w:p>
    <w:tbl>
      <w:tblPr>
        <w:tblStyle w:val="9"/>
        <w:tblW w:w="5000" w:type="pct"/>
        <w:jc w:val="center"/>
        <w:tblLayout w:type="autofit"/>
        <w:tblCellMar>
          <w:top w:w="0" w:type="dxa"/>
          <w:left w:w="0" w:type="dxa"/>
          <w:bottom w:w="0" w:type="dxa"/>
          <w:right w:w="0" w:type="dxa"/>
        </w:tblCellMar>
      </w:tblPr>
      <w:tblGrid>
        <w:gridCol w:w="1454"/>
        <w:gridCol w:w="1171"/>
        <w:gridCol w:w="1420"/>
        <w:gridCol w:w="2184"/>
        <w:gridCol w:w="1657"/>
        <w:gridCol w:w="1204"/>
      </w:tblGrid>
      <w:tr>
        <w:tblPrEx>
          <w:tblCellMar>
            <w:top w:w="0" w:type="dxa"/>
            <w:left w:w="0" w:type="dxa"/>
            <w:bottom w:w="0" w:type="dxa"/>
            <w:right w:w="0" w:type="dxa"/>
          </w:tblCellMar>
        </w:tblPrEx>
        <w:trPr>
          <w:trHeight w:val="454" w:hRule="atLeast"/>
          <w:jc w:val="center"/>
        </w:trPr>
        <w:tc>
          <w:tcPr>
            <w:tcW w:w="800" w:type="pct"/>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rPr>
              <w:t>市县</w:t>
            </w:r>
          </w:p>
        </w:tc>
        <w:tc>
          <w:tcPr>
            <w:tcW w:w="644"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rPr>
              <w:t>学段</w:t>
            </w:r>
          </w:p>
        </w:tc>
        <w:tc>
          <w:tcPr>
            <w:tcW w:w="781"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kern w:val="0"/>
                <w:sz w:val="24"/>
              </w:rPr>
            </w:pPr>
            <w:r>
              <w:rPr>
                <w:rFonts w:hint="eastAsia" w:ascii="仿宋" w:hAnsi="仿宋" w:eastAsia="仿宋" w:cs="仿宋"/>
                <w:b/>
                <w:color w:val="000000"/>
                <w:kern w:val="0"/>
                <w:sz w:val="24"/>
              </w:rPr>
              <w:t>学校数</w:t>
            </w:r>
          </w:p>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rPr>
              <w:t>（所）</w:t>
            </w:r>
          </w:p>
        </w:tc>
        <w:tc>
          <w:tcPr>
            <w:tcW w:w="1201" w:type="pct"/>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kern w:val="0"/>
                <w:sz w:val="24"/>
              </w:rPr>
            </w:pPr>
            <w:r>
              <w:rPr>
                <w:rFonts w:hint="eastAsia" w:ascii="仿宋" w:hAnsi="仿宋" w:eastAsia="仿宋" w:cs="仿宋"/>
                <w:b/>
                <w:color w:val="000000"/>
                <w:kern w:val="0"/>
                <w:sz w:val="24"/>
              </w:rPr>
              <w:t>管理者团队人数</w:t>
            </w:r>
          </w:p>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rPr>
              <w:t>（人）</w:t>
            </w:r>
          </w:p>
        </w:tc>
        <w:tc>
          <w:tcPr>
            <w:tcW w:w="911" w:type="pct"/>
            <w:tcBorders>
              <w:top w:val="single" w:color="000000" w:sz="8" w:space="0"/>
              <w:left w:val="nil"/>
              <w:bottom w:val="single" w:color="000000" w:sz="8"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kern w:val="0"/>
                <w:sz w:val="24"/>
              </w:rPr>
            </w:pPr>
            <w:r>
              <w:rPr>
                <w:rFonts w:hint="eastAsia" w:ascii="仿宋" w:hAnsi="仿宋" w:eastAsia="仿宋" w:cs="仿宋"/>
                <w:b/>
                <w:color w:val="000000"/>
                <w:kern w:val="0"/>
                <w:sz w:val="24"/>
              </w:rPr>
              <w:t>教师人数</w:t>
            </w:r>
          </w:p>
          <w:p>
            <w:pPr>
              <w:widowControl/>
              <w:jc w:val="center"/>
              <w:textAlignment w:val="center"/>
              <w:rPr>
                <w:rFonts w:hint="eastAsia" w:ascii="仿宋" w:hAnsi="仿宋" w:eastAsia="仿宋" w:cs="仿宋"/>
                <w:b/>
                <w:color w:val="000000"/>
                <w:sz w:val="24"/>
              </w:rPr>
            </w:pPr>
            <w:r>
              <w:rPr>
                <w:rFonts w:hint="eastAsia" w:ascii="仿宋" w:hAnsi="仿宋" w:eastAsia="仿宋" w:cs="仿宋"/>
                <w:b/>
                <w:color w:val="000000"/>
                <w:kern w:val="0"/>
                <w:sz w:val="24"/>
              </w:rPr>
              <w:t>（人）</w:t>
            </w:r>
          </w:p>
        </w:tc>
        <w:tc>
          <w:tcPr>
            <w:tcW w:w="662" w:type="pct"/>
            <w:tcBorders>
              <w:top w:val="single" w:color="000000" w:sz="8" w:space="0"/>
              <w:left w:val="nil"/>
              <w:bottom w:val="single" w:color="000000" w:sz="8" w:space="0"/>
              <w:right w:val="single" w:color="000000" w:sz="4" w:space="0"/>
            </w:tcBorders>
            <w:vAlign w:val="center"/>
          </w:tcPr>
          <w:p>
            <w:pPr>
              <w:widowControl/>
              <w:jc w:val="center"/>
              <w:textAlignment w:val="center"/>
              <w:rPr>
                <w:rFonts w:hint="eastAsia" w:ascii="仿宋" w:hAnsi="仿宋" w:eastAsia="仿宋" w:cs="仿宋"/>
                <w:b/>
                <w:color w:val="000000"/>
                <w:kern w:val="0"/>
                <w:sz w:val="24"/>
              </w:rPr>
            </w:pPr>
            <w:r>
              <w:rPr>
                <w:rFonts w:hint="eastAsia" w:ascii="仿宋" w:hAnsi="仿宋" w:eastAsia="仿宋" w:cs="仿宋"/>
                <w:b/>
                <w:color w:val="000000"/>
                <w:kern w:val="0"/>
                <w:sz w:val="24"/>
              </w:rPr>
              <w:t>备注</w:t>
            </w: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三亚</w:t>
            </w:r>
          </w:p>
        </w:tc>
        <w:tc>
          <w:tcPr>
            <w:tcW w:w="644" w:type="pct"/>
            <w:tcBorders>
              <w:top w:val="nil"/>
              <w:left w:val="nil"/>
              <w:bottom w:val="single" w:color="000000" w:sz="8" w:space="0"/>
              <w:right w:val="single" w:color="000000" w:sz="8" w:space="0"/>
            </w:tcBorders>
            <w:shd w:val="clear" w:color="auto" w:fill="auto"/>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11</w:t>
            </w:r>
          </w:p>
        </w:tc>
        <w:tc>
          <w:tcPr>
            <w:tcW w:w="120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22</w:t>
            </w:r>
          </w:p>
        </w:tc>
        <w:tc>
          <w:tcPr>
            <w:tcW w:w="911" w:type="pct"/>
            <w:tcBorders>
              <w:top w:val="nil"/>
              <w:left w:val="single" w:color="000000" w:sz="8" w:space="0"/>
              <w:bottom w:val="single" w:color="000000" w:sz="8" w:space="0"/>
              <w:right w:val="single" w:color="000000" w:sz="4"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2750</w:t>
            </w:r>
          </w:p>
        </w:tc>
        <w:tc>
          <w:tcPr>
            <w:tcW w:w="662" w:type="pct"/>
            <w:tcBorders>
              <w:top w:val="nil"/>
              <w:left w:val="single" w:color="000000" w:sz="8" w:space="0"/>
              <w:bottom w:val="single" w:color="000000" w:sz="8" w:space="0"/>
              <w:right w:val="single" w:color="000000" w:sz="4" w:space="0"/>
            </w:tcBorders>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644" w:type="pct"/>
            <w:tcBorders>
              <w:top w:val="nil"/>
              <w:left w:val="nil"/>
              <w:bottom w:val="single" w:color="000000" w:sz="8" w:space="0"/>
              <w:right w:val="single" w:color="000000" w:sz="8" w:space="0"/>
            </w:tcBorders>
            <w:shd w:val="clear" w:color="auto" w:fill="auto"/>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20</w:t>
            </w:r>
          </w:p>
        </w:tc>
        <w:tc>
          <w:tcPr>
            <w:tcW w:w="120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40</w:t>
            </w:r>
          </w:p>
        </w:tc>
        <w:tc>
          <w:tcPr>
            <w:tcW w:w="911" w:type="pct"/>
            <w:tcBorders>
              <w:top w:val="nil"/>
              <w:left w:val="single" w:color="000000" w:sz="8" w:space="0"/>
              <w:bottom w:val="single" w:color="000000" w:sz="8" w:space="0"/>
              <w:right w:val="single" w:color="000000" w:sz="4"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3650</w:t>
            </w:r>
          </w:p>
        </w:tc>
        <w:tc>
          <w:tcPr>
            <w:tcW w:w="662" w:type="pct"/>
            <w:tcBorders>
              <w:top w:val="nil"/>
              <w:left w:val="single" w:color="000000" w:sz="8" w:space="0"/>
              <w:bottom w:val="single" w:color="000000" w:sz="8" w:space="0"/>
              <w:right w:val="single" w:color="000000" w:sz="4" w:space="0"/>
            </w:tcBorders>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五指山</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500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保亭</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themeColor="text1"/>
                <w:sz w:val="24"/>
                <w14:textFill>
                  <w14:solidFill>
                    <w14:schemeClr w14:val="tx1"/>
                  </w14:solidFill>
                </w14:textFill>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陵水</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8</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1050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themeColor="text1"/>
                <w:sz w:val="24"/>
                <w14:textFill>
                  <w14:solidFill>
                    <w14:schemeClr w14:val="tx1"/>
                  </w14:solidFill>
                </w14:textFill>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7</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1400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乐东</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8</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1050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themeColor="text1"/>
                <w:sz w:val="24"/>
                <w14:textFill>
                  <w14:solidFill>
                    <w14:schemeClr w14:val="tx1"/>
                  </w14:solidFill>
                </w14:textFill>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7</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1450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东方</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 xml:space="preserve">4 </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8</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1050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themeColor="text1"/>
                <w:sz w:val="24"/>
                <w14:textFill>
                  <w14:solidFill>
                    <w14:schemeClr w14:val="tx1"/>
                  </w14:solidFill>
                </w14:textFill>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7</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1450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白沙</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themeColor="text1"/>
                <w:sz w:val="24"/>
                <w14:textFill>
                  <w14:solidFill>
                    <w14:schemeClr w14:val="tx1"/>
                  </w14:solidFill>
                </w14:textFill>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6</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750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昌江</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8</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1050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themeColor="text1"/>
                <w:sz w:val="24"/>
                <w14:textFill>
                  <w14:solidFill>
                    <w14:schemeClr w14:val="tx1"/>
                  </w14:solidFill>
                </w14:textFill>
              </w:rPr>
            </w:pP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5</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10</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1150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琼中</w:t>
            </w:r>
          </w:p>
        </w:tc>
        <w:tc>
          <w:tcPr>
            <w:tcW w:w="644" w:type="pct"/>
            <w:tcBorders>
              <w:top w:val="nil"/>
              <w:left w:val="nil"/>
              <w:bottom w:val="single" w:color="000000" w:sz="8" w:space="0"/>
              <w:right w:val="single" w:color="000000" w:sz="8" w:space="0"/>
            </w:tcBorders>
            <w:shd w:val="clear" w:color="auto" w:fill="FFFFFF" w:themeFill="background1"/>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中学</w:t>
            </w:r>
          </w:p>
        </w:tc>
        <w:tc>
          <w:tcPr>
            <w:tcW w:w="78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2</w:t>
            </w:r>
          </w:p>
        </w:tc>
        <w:tc>
          <w:tcPr>
            <w:tcW w:w="1201" w:type="pct"/>
            <w:tcBorders>
              <w:top w:val="nil"/>
              <w:left w:val="nil"/>
              <w:bottom w:val="single" w:color="000000" w:sz="8" w:space="0"/>
              <w:right w:val="single" w:color="000000" w:sz="8"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w:t>
            </w:r>
          </w:p>
        </w:tc>
        <w:tc>
          <w:tcPr>
            <w:tcW w:w="911" w:type="pct"/>
            <w:tcBorders>
              <w:top w:val="nil"/>
              <w:left w:val="single" w:color="000000" w:sz="8" w:space="0"/>
              <w:bottom w:val="single" w:color="000000" w:sz="8" w:space="0"/>
              <w:right w:val="single" w:color="000000" w:sz="4" w:space="0"/>
            </w:tcBorders>
            <w:shd w:val="clear" w:color="auto" w:fill="FFFFFF" w:themeFill="background1"/>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450</w:t>
            </w:r>
          </w:p>
        </w:tc>
        <w:tc>
          <w:tcPr>
            <w:tcW w:w="662" w:type="pct"/>
            <w:tcBorders>
              <w:top w:val="nil"/>
              <w:left w:val="single" w:color="000000" w:sz="8" w:space="0"/>
              <w:bottom w:val="single" w:color="000000" w:sz="8" w:space="0"/>
              <w:right w:val="single" w:color="000000" w:sz="4" w:space="0"/>
            </w:tcBorders>
            <w:shd w:val="clear" w:color="auto" w:fill="FFFFFF" w:themeFill="background1"/>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4"/>
              </w:rPr>
            </w:pPr>
          </w:p>
        </w:tc>
        <w:tc>
          <w:tcPr>
            <w:tcW w:w="644" w:type="pct"/>
            <w:tcBorders>
              <w:top w:val="nil"/>
              <w:left w:val="nil"/>
              <w:bottom w:val="single" w:color="000000" w:sz="8" w:space="0"/>
              <w:right w:val="single" w:color="000000" w:sz="8" w:space="0"/>
            </w:tcBorders>
            <w:shd w:val="clear" w:color="auto" w:fill="auto"/>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小学</w:t>
            </w:r>
          </w:p>
        </w:tc>
        <w:tc>
          <w:tcPr>
            <w:tcW w:w="78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3</w:t>
            </w:r>
          </w:p>
        </w:tc>
        <w:tc>
          <w:tcPr>
            <w:tcW w:w="120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6</w:t>
            </w:r>
          </w:p>
        </w:tc>
        <w:tc>
          <w:tcPr>
            <w:tcW w:w="911" w:type="pct"/>
            <w:tcBorders>
              <w:top w:val="nil"/>
              <w:left w:val="single" w:color="000000" w:sz="8" w:space="0"/>
              <w:bottom w:val="single" w:color="000000" w:sz="8" w:space="0"/>
              <w:right w:val="single" w:color="000000" w:sz="4"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lang w:bidi="ar"/>
              </w:rPr>
              <w:t>650</w:t>
            </w:r>
          </w:p>
        </w:tc>
        <w:tc>
          <w:tcPr>
            <w:tcW w:w="662" w:type="pct"/>
            <w:tcBorders>
              <w:top w:val="nil"/>
              <w:left w:val="single" w:color="000000" w:sz="8" w:space="0"/>
              <w:bottom w:val="single" w:color="000000" w:sz="8" w:space="0"/>
              <w:right w:val="single" w:color="000000" w:sz="4" w:space="0"/>
            </w:tcBorders>
          </w:tcPr>
          <w:p>
            <w:pPr>
              <w:widowControl/>
              <w:jc w:val="center"/>
              <w:textAlignment w:val="center"/>
              <w:rPr>
                <w:rFonts w:hint="eastAsia" w:ascii="仿宋" w:hAnsi="仿宋" w:eastAsia="仿宋" w:cs="仿宋"/>
                <w:color w:val="000000"/>
                <w:kern w:val="0"/>
                <w:sz w:val="24"/>
                <w:lang w:bidi="ar"/>
              </w:rPr>
            </w:pPr>
          </w:p>
        </w:tc>
      </w:tr>
      <w:tr>
        <w:tblPrEx>
          <w:tblCellMar>
            <w:top w:w="0" w:type="dxa"/>
            <w:left w:w="0" w:type="dxa"/>
            <w:bottom w:w="0" w:type="dxa"/>
            <w:right w:w="0" w:type="dxa"/>
          </w:tblCellMar>
        </w:tblPrEx>
        <w:trPr>
          <w:trHeight w:val="454" w:hRule="atLeast"/>
          <w:jc w:val="center"/>
        </w:trPr>
        <w:tc>
          <w:tcPr>
            <w:tcW w:w="800" w:type="pc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合计</w:t>
            </w:r>
          </w:p>
        </w:tc>
        <w:tc>
          <w:tcPr>
            <w:tcW w:w="644"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w:t>
            </w:r>
          </w:p>
        </w:tc>
        <w:tc>
          <w:tcPr>
            <w:tcW w:w="78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90</w:t>
            </w:r>
            <w:r>
              <w:rPr>
                <w:rFonts w:hint="eastAsia" w:ascii="仿宋" w:hAnsi="仿宋" w:eastAsia="仿宋" w:cs="仿宋"/>
                <w:color w:val="000000"/>
                <w:kern w:val="0"/>
                <w:sz w:val="24"/>
                <w:lang w:val="en-US" w:eastAsia="zh-Hans"/>
              </w:rPr>
              <w:t>所</w:t>
            </w:r>
          </w:p>
        </w:tc>
        <w:tc>
          <w:tcPr>
            <w:tcW w:w="1201" w:type="pct"/>
            <w:tcBorders>
              <w:top w:val="nil"/>
              <w:left w:val="nil"/>
              <w:bottom w:val="single" w:color="000000" w:sz="8" w:space="0"/>
              <w:right w:val="single" w:color="000000" w:sz="8"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180</w:t>
            </w:r>
            <w:r>
              <w:rPr>
                <w:rFonts w:hint="eastAsia" w:ascii="仿宋" w:hAnsi="仿宋" w:eastAsia="仿宋" w:cs="仿宋"/>
                <w:color w:val="000000"/>
                <w:kern w:val="0"/>
                <w:sz w:val="24"/>
                <w:lang w:val="en-US" w:eastAsia="zh-Hans"/>
              </w:rPr>
              <w:t>人</w:t>
            </w:r>
          </w:p>
        </w:tc>
        <w:tc>
          <w:tcPr>
            <w:tcW w:w="911" w:type="pct"/>
            <w:tcBorders>
              <w:top w:val="nil"/>
              <w:left w:val="nil"/>
              <w:bottom w:val="single" w:color="000000" w:sz="8" w:space="0"/>
              <w:right w:val="single" w:color="000000" w:sz="4" w:space="0"/>
            </w:tcBorders>
            <w:shd w:val="clear" w:color="auto" w:fill="auto"/>
            <w:noWrap/>
            <w:tcMar>
              <w:top w:w="15" w:type="dxa"/>
              <w:left w:w="15" w:type="dxa"/>
              <w:right w:w="15" w:type="dxa"/>
            </w:tcMar>
          </w:tcPr>
          <w:p>
            <w:pPr>
              <w:widowControl/>
              <w:jc w:val="center"/>
              <w:textAlignment w:val="center"/>
              <w:rPr>
                <w:rFonts w:hint="eastAsia" w:ascii="仿宋" w:hAnsi="仿宋" w:eastAsia="仿宋" w:cs="仿宋"/>
                <w:color w:val="000000"/>
                <w:sz w:val="24"/>
              </w:rPr>
            </w:pPr>
            <w:r>
              <w:rPr>
                <w:rFonts w:hint="eastAsia" w:ascii="仿宋" w:hAnsi="仿宋" w:eastAsia="仿宋" w:cs="仿宋"/>
                <w:color w:val="000000"/>
                <w:kern w:val="0"/>
                <w:sz w:val="24"/>
              </w:rPr>
              <w:t>20000</w:t>
            </w:r>
            <w:r>
              <w:rPr>
                <w:rFonts w:hint="eastAsia" w:ascii="仿宋" w:hAnsi="仿宋" w:eastAsia="仿宋" w:cs="仿宋"/>
                <w:color w:val="000000"/>
                <w:kern w:val="0"/>
                <w:sz w:val="24"/>
                <w:lang w:val="en-US" w:eastAsia="zh-Hans"/>
              </w:rPr>
              <w:t>人</w:t>
            </w:r>
          </w:p>
        </w:tc>
        <w:tc>
          <w:tcPr>
            <w:tcW w:w="662" w:type="pct"/>
            <w:tcBorders>
              <w:top w:val="nil"/>
              <w:left w:val="nil"/>
              <w:bottom w:val="single" w:color="000000" w:sz="8" w:space="0"/>
              <w:right w:val="single" w:color="000000" w:sz="4" w:space="0"/>
            </w:tcBorders>
          </w:tcPr>
          <w:p>
            <w:pPr>
              <w:widowControl/>
              <w:jc w:val="center"/>
              <w:textAlignment w:val="center"/>
              <w:rPr>
                <w:rFonts w:hint="eastAsia" w:ascii="仿宋" w:hAnsi="仿宋" w:eastAsia="仿宋" w:cs="仿宋"/>
                <w:color w:val="000000"/>
                <w:kern w:val="0"/>
                <w:sz w:val="24"/>
              </w:rPr>
            </w:pPr>
          </w:p>
        </w:tc>
      </w:tr>
    </w:tbl>
    <w:p>
      <w:pPr>
        <w:pStyle w:val="7"/>
        <w:shd w:val="clear" w:color="auto" w:fill="FFFFFF"/>
        <w:adjustRightInd w:val="0"/>
        <w:spacing w:beforeAutospacing="0" w:afterAutospacing="0" w:line="360" w:lineRule="auto"/>
        <w:contextualSpacing/>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Hans"/>
        </w:rPr>
        <w:t>试点校</w:t>
      </w:r>
      <w:r>
        <w:rPr>
          <w:rFonts w:hint="eastAsia" w:ascii="仿宋" w:hAnsi="仿宋" w:eastAsia="仿宋" w:cs="仿宋"/>
          <w:b/>
          <w:bCs/>
          <w:sz w:val="24"/>
          <w:szCs w:val="24"/>
          <w:lang w:val="en-US" w:eastAsia="zh-CN"/>
        </w:rPr>
        <w:t>管理者团队参训对象：</w:t>
      </w:r>
      <w:ins w:id="1" w:author="Microsoft Office User" w:date="2020-11-27T20:45:00Z">
        <w:r>
          <w:rPr>
            <w:rFonts w:hint="eastAsia" w:ascii="仿宋" w:hAnsi="仿宋" w:eastAsia="仿宋" w:cs="仿宋"/>
            <w:b/>
            <w:bCs/>
            <w:sz w:val="24"/>
            <w:szCs w:val="24"/>
            <w:lang w:val="en-US" w:eastAsia="zh-CN"/>
          </w:rPr>
          <w:t>试点校</w:t>
        </w:r>
      </w:ins>
      <w:r>
        <w:rPr>
          <w:rFonts w:hint="eastAsia" w:ascii="仿宋" w:hAnsi="仿宋" w:eastAsia="仿宋" w:cs="仿宋"/>
          <w:b/>
          <w:bCs/>
          <w:sz w:val="24"/>
          <w:szCs w:val="24"/>
          <w:lang w:val="en-US" w:eastAsia="zh-CN"/>
        </w:rPr>
        <w:t>校长、教务主管、信息技术培训管理员。</w:t>
      </w:r>
    </w:p>
    <w:p>
      <w:pPr>
        <w:pStyle w:val="7"/>
        <w:shd w:val="clear" w:color="auto" w:fill="FFFFFF"/>
        <w:adjustRightInd w:val="0"/>
        <w:spacing w:beforeAutospacing="0" w:afterAutospacing="0" w:line="360" w:lineRule="auto"/>
        <w:contextualSpacing/>
        <w:rPr>
          <w:rFonts w:hint="eastAsia" w:ascii="仿宋" w:hAnsi="仿宋" w:eastAsia="仿宋" w:cs="仿宋"/>
          <w:b/>
          <w:bCs/>
          <w:sz w:val="24"/>
          <w:szCs w:val="24"/>
          <w:lang w:val="en-US" w:eastAsia="zh-CN"/>
        </w:rPr>
        <w:sectPr>
          <w:pgSz w:w="11906" w:h="16838"/>
          <w:pgMar w:top="1440" w:right="1560" w:bottom="1440" w:left="1276" w:header="851" w:footer="992" w:gutter="0"/>
          <w:pgNumType w:fmt="decimal"/>
          <w:cols w:space="425" w:num="1"/>
          <w:docGrid w:type="lines" w:linePitch="312" w:charSpace="0"/>
        </w:sectPr>
      </w:pPr>
      <w:r>
        <w:rPr>
          <w:rFonts w:hint="eastAsia" w:ascii="仿宋" w:hAnsi="仿宋" w:eastAsia="仿宋" w:cs="仿宋"/>
          <w:b/>
          <w:bCs/>
          <w:sz w:val="24"/>
          <w:szCs w:val="24"/>
          <w:lang w:val="en-US" w:eastAsia="zh-Hans"/>
        </w:rPr>
        <w:t>试点校</w:t>
      </w:r>
      <w:r>
        <w:rPr>
          <w:rFonts w:hint="eastAsia" w:ascii="仿宋" w:hAnsi="仿宋" w:eastAsia="仿宋" w:cs="仿宋"/>
          <w:b/>
          <w:bCs/>
          <w:sz w:val="24"/>
          <w:szCs w:val="24"/>
          <w:lang w:val="en-US" w:eastAsia="zh-CN"/>
        </w:rPr>
        <w:t>整校推进项目参训对象：</w:t>
      </w:r>
      <w:ins w:id="2" w:author="Microsoft Office User" w:date="2020-11-27T21:06:00Z">
        <w:r>
          <w:rPr>
            <w:rFonts w:hint="eastAsia" w:ascii="仿宋" w:hAnsi="仿宋" w:eastAsia="仿宋" w:cs="仿宋"/>
            <w:b/>
            <w:bCs/>
            <w:sz w:val="24"/>
            <w:szCs w:val="24"/>
            <w:lang w:val="en-US" w:eastAsia="zh-CN"/>
          </w:rPr>
          <w:t>试点校</w:t>
        </w:r>
      </w:ins>
      <w:r>
        <w:rPr>
          <w:rFonts w:hint="eastAsia" w:ascii="仿宋" w:hAnsi="仿宋" w:eastAsia="仿宋" w:cs="仿宋"/>
          <w:b/>
          <w:bCs/>
          <w:sz w:val="24"/>
          <w:szCs w:val="24"/>
          <w:lang w:val="en-US" w:eastAsia="zh-Hans"/>
        </w:rPr>
        <w:t>全员</w:t>
      </w:r>
      <w:r>
        <w:rPr>
          <w:rFonts w:hint="eastAsia" w:ascii="仿宋" w:hAnsi="仿宋" w:eastAsia="仿宋" w:cs="仿宋"/>
          <w:b/>
          <w:bCs/>
          <w:sz w:val="24"/>
          <w:szCs w:val="24"/>
          <w:lang w:val="en-US" w:eastAsia="zh-CN"/>
        </w:rPr>
        <w:t>教师</w:t>
      </w:r>
    </w:p>
    <w:p>
      <w:pPr>
        <w:pStyle w:val="7"/>
        <w:shd w:val="clear" w:color="auto" w:fill="FFFFFF"/>
        <w:adjustRightInd w:val="0"/>
        <w:spacing w:beforeAutospacing="0" w:afterAutospacing="0" w:line="360" w:lineRule="auto"/>
        <w:contextualSpacing/>
        <w:rPr>
          <w:rFonts w:hint="eastAsia" w:ascii="仿宋" w:hAnsi="仿宋" w:eastAsia="仿宋" w:cs="仿宋"/>
          <w:b/>
          <w:sz w:val="32"/>
          <w:szCs w:val="32"/>
        </w:rPr>
      </w:pPr>
      <w:r>
        <w:rPr>
          <w:rFonts w:hint="eastAsia" w:ascii="仿宋" w:hAnsi="仿宋" w:eastAsia="仿宋" w:cs="仿宋"/>
          <w:b/>
          <w:sz w:val="32"/>
          <w:szCs w:val="32"/>
        </w:rPr>
        <w:t>附件2</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参</w:t>
      </w:r>
      <w:r>
        <w:rPr>
          <w:rFonts w:hint="eastAsia" w:ascii="仿宋" w:hAnsi="仿宋" w:eastAsia="仿宋" w:cs="仿宋"/>
          <w:b/>
          <w:bCs/>
          <w:sz w:val="32"/>
          <w:szCs w:val="32"/>
          <w:lang w:val="en-US" w:eastAsia="zh-Hans"/>
        </w:rPr>
        <w:t>培训</w:t>
      </w:r>
      <w:r>
        <w:rPr>
          <w:rFonts w:hint="eastAsia" w:ascii="仿宋" w:hAnsi="仿宋" w:eastAsia="仿宋" w:cs="仿宋"/>
          <w:b/>
          <w:bCs/>
          <w:sz w:val="32"/>
          <w:szCs w:val="32"/>
        </w:rPr>
        <w:t>信息回执表</w:t>
      </w:r>
    </w:p>
    <w:p>
      <w:pPr>
        <w:spacing w:line="360" w:lineRule="auto"/>
        <w:jc w:val="both"/>
        <w:rPr>
          <w:rFonts w:hint="eastAsia" w:ascii="仿宋" w:hAnsi="仿宋" w:eastAsia="仿宋" w:cs="仿宋"/>
          <w:sz w:val="32"/>
          <w:szCs w:val="32"/>
        </w:rPr>
      </w:pPr>
      <w:r>
        <w:rPr>
          <w:rFonts w:hint="default" w:ascii="仿宋" w:hAnsi="仿宋" w:eastAsia="仿宋" w:cs="仿宋"/>
          <w:sz w:val="32"/>
          <w:szCs w:val="32"/>
          <w:lang w:eastAsia="zh-CN"/>
        </w:rPr>
        <w:t>1.</w:t>
      </w:r>
      <w:r>
        <w:rPr>
          <w:rFonts w:hint="eastAsia" w:ascii="仿宋" w:hAnsi="仿宋" w:eastAsia="仿宋" w:cs="仿宋"/>
          <w:sz w:val="32"/>
          <w:szCs w:val="32"/>
          <w:lang w:val="en-US" w:eastAsia="zh-CN"/>
        </w:rPr>
        <w:t>培训团队</w:t>
      </w:r>
      <w:r>
        <w:rPr>
          <w:rFonts w:hint="eastAsia" w:ascii="仿宋" w:hAnsi="仿宋" w:eastAsia="仿宋" w:cs="仿宋"/>
          <w:sz w:val="32"/>
          <w:szCs w:val="32"/>
        </w:rPr>
        <w:t>参训学员信息回执表</w:t>
      </w:r>
    </w:p>
    <w:tbl>
      <w:tblPr>
        <w:tblStyle w:val="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763"/>
        <w:gridCol w:w="751"/>
        <w:gridCol w:w="1276"/>
        <w:gridCol w:w="1114"/>
        <w:gridCol w:w="2402"/>
        <w:gridCol w:w="2132"/>
        <w:gridCol w:w="1043"/>
        <w:gridCol w:w="1304"/>
        <w:gridCol w:w="715"/>
        <w:gridCol w:w="715"/>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序号</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姓名</w:t>
            </w:r>
          </w:p>
        </w:tc>
        <w:tc>
          <w:tcPr>
            <w:tcW w:w="265" w:type="pct"/>
            <w:vAlign w:val="center"/>
          </w:tcPr>
          <w:p>
            <w:pPr>
              <w:jc w:val="center"/>
              <w:rPr>
                <w:rFonts w:hint="eastAsia" w:ascii="仿宋" w:hAnsi="仿宋" w:eastAsia="仿宋" w:cs="仿宋"/>
                <w:b/>
                <w:bCs/>
                <w:szCs w:val="21"/>
              </w:rPr>
            </w:pPr>
            <w:r>
              <w:rPr>
                <w:rFonts w:hint="eastAsia" w:ascii="仿宋" w:hAnsi="仿宋" w:eastAsia="仿宋" w:cs="仿宋"/>
                <w:b/>
                <w:bCs/>
                <w:szCs w:val="21"/>
              </w:rPr>
              <w:t>性别</w:t>
            </w: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学分账号</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单位</w:t>
            </w:r>
          </w:p>
        </w:tc>
        <w:tc>
          <w:tcPr>
            <w:tcW w:w="847" w:type="pct"/>
            <w:vAlign w:val="center"/>
          </w:tcPr>
          <w:p>
            <w:pPr>
              <w:jc w:val="center"/>
              <w:rPr>
                <w:rFonts w:hint="eastAsia" w:ascii="仿宋" w:hAnsi="仿宋" w:eastAsia="仿宋" w:cs="仿宋"/>
                <w:b/>
                <w:bCs/>
                <w:szCs w:val="21"/>
              </w:rPr>
            </w:pPr>
            <w:r>
              <w:rPr>
                <w:rFonts w:hint="eastAsia" w:ascii="仿宋" w:hAnsi="仿宋" w:eastAsia="仿宋" w:cs="仿宋"/>
                <w:b/>
                <w:bCs/>
                <w:szCs w:val="21"/>
              </w:rPr>
              <w:t>职务（校长/教学主任/教研员/骨干教师/教师）</w:t>
            </w:r>
          </w:p>
        </w:tc>
        <w:tc>
          <w:tcPr>
            <w:tcW w:w="7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所属角色（管理者团队/培训团队/学员）</w:t>
            </w: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xml:space="preserve">手机号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身份证号</w:t>
            </w: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学段</w:t>
            </w: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学科</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xml:space="preserve">市/区县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bl>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eastAsia" w:ascii="仿宋" w:hAnsi="仿宋" w:eastAsia="仿宋" w:cs="仿宋"/>
          <w:b/>
          <w:bCs/>
          <w:sz w:val="22"/>
          <w:szCs w:val="22"/>
        </w:rPr>
      </w:pPr>
      <w:r>
        <w:rPr>
          <w:rFonts w:hint="default" w:ascii="仿宋" w:hAnsi="仿宋" w:eastAsia="仿宋" w:cs="仿宋"/>
          <w:sz w:val="32"/>
          <w:szCs w:val="32"/>
          <w:lang w:eastAsia="zh-CN"/>
        </w:rPr>
        <w:t>2.</w:t>
      </w:r>
      <w:r>
        <w:rPr>
          <w:rFonts w:hint="eastAsia" w:ascii="仿宋" w:hAnsi="仿宋" w:eastAsia="仿宋" w:cs="仿宋"/>
          <w:sz w:val="32"/>
          <w:szCs w:val="32"/>
          <w:lang w:val="en-US" w:eastAsia="zh-Hans"/>
        </w:rPr>
        <w:t>试点</w:t>
      </w:r>
      <w:r>
        <w:rPr>
          <w:rFonts w:hint="eastAsia" w:ascii="仿宋" w:hAnsi="仿宋" w:eastAsia="仿宋" w:cs="仿宋"/>
          <w:sz w:val="32"/>
          <w:szCs w:val="32"/>
          <w:lang w:val="en-US" w:eastAsia="zh-CN"/>
        </w:rPr>
        <w:t>学校管理者团队</w:t>
      </w:r>
      <w:r>
        <w:rPr>
          <w:rFonts w:hint="eastAsia" w:ascii="仿宋" w:hAnsi="仿宋" w:eastAsia="仿宋" w:cs="仿宋"/>
          <w:sz w:val="32"/>
          <w:szCs w:val="32"/>
        </w:rPr>
        <w:t>参训学员信息回执表</w:t>
      </w:r>
    </w:p>
    <w:tbl>
      <w:tblPr>
        <w:tblStyle w:val="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763"/>
        <w:gridCol w:w="751"/>
        <w:gridCol w:w="1276"/>
        <w:gridCol w:w="1114"/>
        <w:gridCol w:w="2402"/>
        <w:gridCol w:w="2132"/>
        <w:gridCol w:w="1043"/>
        <w:gridCol w:w="1304"/>
        <w:gridCol w:w="715"/>
        <w:gridCol w:w="715"/>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序号</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姓名</w:t>
            </w:r>
          </w:p>
        </w:tc>
        <w:tc>
          <w:tcPr>
            <w:tcW w:w="265" w:type="pct"/>
            <w:vAlign w:val="center"/>
          </w:tcPr>
          <w:p>
            <w:pPr>
              <w:jc w:val="center"/>
              <w:rPr>
                <w:rFonts w:hint="eastAsia" w:ascii="仿宋" w:hAnsi="仿宋" w:eastAsia="仿宋" w:cs="仿宋"/>
                <w:b/>
                <w:bCs/>
                <w:szCs w:val="21"/>
              </w:rPr>
            </w:pPr>
            <w:r>
              <w:rPr>
                <w:rFonts w:hint="eastAsia" w:ascii="仿宋" w:hAnsi="仿宋" w:eastAsia="仿宋" w:cs="仿宋"/>
                <w:b/>
                <w:bCs/>
                <w:szCs w:val="21"/>
              </w:rPr>
              <w:t>性别</w:t>
            </w: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学分账号</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单位</w:t>
            </w:r>
          </w:p>
        </w:tc>
        <w:tc>
          <w:tcPr>
            <w:tcW w:w="847" w:type="pct"/>
            <w:vAlign w:val="center"/>
          </w:tcPr>
          <w:p>
            <w:pPr>
              <w:jc w:val="center"/>
              <w:rPr>
                <w:rFonts w:hint="eastAsia" w:ascii="仿宋" w:hAnsi="仿宋" w:eastAsia="仿宋" w:cs="仿宋"/>
                <w:b/>
                <w:bCs/>
                <w:szCs w:val="21"/>
              </w:rPr>
            </w:pPr>
            <w:r>
              <w:rPr>
                <w:rFonts w:hint="eastAsia" w:ascii="仿宋" w:hAnsi="仿宋" w:eastAsia="仿宋" w:cs="仿宋"/>
                <w:b/>
                <w:bCs/>
                <w:szCs w:val="21"/>
              </w:rPr>
              <w:t>职务（校长/教学主任/教研员/骨干教师/教师）</w:t>
            </w:r>
          </w:p>
        </w:tc>
        <w:tc>
          <w:tcPr>
            <w:tcW w:w="7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所属角色（管理者团队/培训团队/学员）</w:t>
            </w: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xml:space="preserve">手机号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身份证号</w:t>
            </w: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学段</w:t>
            </w: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学科</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xml:space="preserve">市/区县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bl>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default" w:ascii="仿宋" w:hAnsi="仿宋" w:eastAsia="仿宋" w:cs="仿宋"/>
          <w:sz w:val="32"/>
          <w:szCs w:val="32"/>
          <w:lang w:eastAsia="zh-CN"/>
        </w:rPr>
      </w:pPr>
    </w:p>
    <w:p>
      <w:pPr>
        <w:bidi w:val="0"/>
        <w:rPr>
          <w:rFonts w:hint="eastAsia" w:ascii="仿宋" w:hAnsi="仿宋" w:eastAsia="仿宋" w:cs="仿宋"/>
          <w:b/>
          <w:bCs/>
          <w:sz w:val="22"/>
          <w:szCs w:val="22"/>
        </w:rPr>
      </w:pPr>
      <w:r>
        <w:rPr>
          <w:rFonts w:hint="default" w:ascii="仿宋" w:hAnsi="仿宋" w:eastAsia="仿宋" w:cs="仿宋"/>
          <w:sz w:val="32"/>
          <w:szCs w:val="32"/>
          <w:lang w:eastAsia="zh-CN"/>
        </w:rPr>
        <w:t>3.</w:t>
      </w:r>
      <w:r>
        <w:rPr>
          <w:rFonts w:hint="eastAsia" w:ascii="仿宋" w:hAnsi="仿宋" w:eastAsia="仿宋" w:cs="仿宋"/>
          <w:sz w:val="32"/>
          <w:szCs w:val="32"/>
          <w:lang w:val="en-US" w:eastAsia="zh-Hans"/>
        </w:rPr>
        <w:t>试点学校</w:t>
      </w:r>
      <w:r>
        <w:rPr>
          <w:rFonts w:hint="eastAsia" w:ascii="仿宋" w:hAnsi="仿宋" w:eastAsia="仿宋" w:cs="仿宋"/>
          <w:sz w:val="32"/>
          <w:szCs w:val="32"/>
          <w:lang w:val="en-US" w:eastAsia="zh-CN"/>
        </w:rPr>
        <w:t>整校推进项目</w:t>
      </w:r>
      <w:r>
        <w:rPr>
          <w:rFonts w:hint="eastAsia" w:ascii="仿宋" w:hAnsi="仿宋" w:eastAsia="仿宋" w:cs="仿宋"/>
          <w:sz w:val="32"/>
          <w:szCs w:val="32"/>
        </w:rPr>
        <w:t>参训学员信息回执表</w:t>
      </w:r>
    </w:p>
    <w:tbl>
      <w:tblPr>
        <w:tblStyle w:val="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763"/>
        <w:gridCol w:w="751"/>
        <w:gridCol w:w="1276"/>
        <w:gridCol w:w="1114"/>
        <w:gridCol w:w="2402"/>
        <w:gridCol w:w="2132"/>
        <w:gridCol w:w="1043"/>
        <w:gridCol w:w="1304"/>
        <w:gridCol w:w="715"/>
        <w:gridCol w:w="715"/>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序号</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姓名</w:t>
            </w:r>
          </w:p>
        </w:tc>
        <w:tc>
          <w:tcPr>
            <w:tcW w:w="265" w:type="pct"/>
            <w:vAlign w:val="center"/>
          </w:tcPr>
          <w:p>
            <w:pPr>
              <w:jc w:val="center"/>
              <w:rPr>
                <w:rFonts w:hint="eastAsia" w:ascii="仿宋" w:hAnsi="仿宋" w:eastAsia="仿宋" w:cs="仿宋"/>
                <w:b/>
                <w:bCs/>
                <w:szCs w:val="21"/>
              </w:rPr>
            </w:pPr>
            <w:r>
              <w:rPr>
                <w:rFonts w:hint="eastAsia" w:ascii="仿宋" w:hAnsi="仿宋" w:eastAsia="仿宋" w:cs="仿宋"/>
                <w:b/>
                <w:bCs/>
                <w:szCs w:val="21"/>
              </w:rPr>
              <w:t>性别</w:t>
            </w: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学分账号</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单位</w:t>
            </w:r>
          </w:p>
        </w:tc>
        <w:tc>
          <w:tcPr>
            <w:tcW w:w="847" w:type="pct"/>
            <w:vAlign w:val="center"/>
          </w:tcPr>
          <w:p>
            <w:pPr>
              <w:jc w:val="center"/>
              <w:rPr>
                <w:rFonts w:hint="eastAsia" w:ascii="仿宋" w:hAnsi="仿宋" w:eastAsia="仿宋" w:cs="仿宋"/>
                <w:b/>
                <w:bCs/>
                <w:szCs w:val="21"/>
              </w:rPr>
            </w:pPr>
            <w:r>
              <w:rPr>
                <w:rFonts w:hint="eastAsia" w:ascii="仿宋" w:hAnsi="仿宋" w:eastAsia="仿宋" w:cs="仿宋"/>
                <w:b/>
                <w:bCs/>
                <w:szCs w:val="21"/>
              </w:rPr>
              <w:t>职务（校长/教学主任/教研员/骨干教师/教师）</w:t>
            </w:r>
          </w:p>
        </w:tc>
        <w:tc>
          <w:tcPr>
            <w:tcW w:w="7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所属角色（管理者团队/培训团队/学员）</w:t>
            </w: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xml:space="preserve">手机号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身份证号</w:t>
            </w: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学段</w:t>
            </w: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学科</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xml:space="preserve">市/区县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1"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9"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65" w:type="pct"/>
            <w:vAlign w:val="center"/>
          </w:tcPr>
          <w:p>
            <w:pPr>
              <w:jc w:val="center"/>
              <w:rPr>
                <w:rFonts w:hint="eastAsia" w:ascii="仿宋" w:hAnsi="仿宋" w:eastAsia="仿宋" w:cs="仿宋"/>
                <w:b/>
                <w:bCs/>
                <w:szCs w:val="21"/>
              </w:rPr>
            </w:pPr>
          </w:p>
        </w:tc>
        <w:tc>
          <w:tcPr>
            <w:tcW w:w="45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393"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847" w:type="pct"/>
            <w:vAlign w:val="center"/>
          </w:tcPr>
          <w:p>
            <w:pPr>
              <w:jc w:val="center"/>
              <w:rPr>
                <w:rFonts w:hint="eastAsia" w:ascii="仿宋" w:hAnsi="仿宋" w:eastAsia="仿宋" w:cs="仿宋"/>
                <w:b/>
                <w:bCs/>
                <w:szCs w:val="21"/>
              </w:rPr>
            </w:pPr>
          </w:p>
        </w:tc>
        <w:tc>
          <w:tcPr>
            <w:tcW w:w="752" w:type="pct"/>
            <w:vAlign w:val="center"/>
          </w:tcPr>
          <w:p>
            <w:pPr>
              <w:jc w:val="center"/>
              <w:rPr>
                <w:rFonts w:hint="eastAsia" w:ascii="仿宋" w:hAnsi="仿宋" w:eastAsia="仿宋" w:cs="仿宋"/>
                <w:b/>
                <w:bCs/>
                <w:szCs w:val="21"/>
              </w:rPr>
            </w:pPr>
          </w:p>
        </w:tc>
        <w:tc>
          <w:tcPr>
            <w:tcW w:w="368"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60"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252" w:type="pct"/>
            <w:vAlign w:val="center"/>
          </w:tcPr>
          <w:p>
            <w:pPr>
              <w:jc w:val="center"/>
              <w:rPr>
                <w:rFonts w:hint="eastAsia" w:ascii="仿宋" w:hAnsi="仿宋" w:eastAsia="仿宋" w:cs="仿宋"/>
                <w:b/>
                <w:bCs/>
                <w:szCs w:val="21"/>
              </w:rPr>
            </w:pPr>
          </w:p>
        </w:tc>
        <w:tc>
          <w:tcPr>
            <w:tcW w:w="252"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c>
          <w:tcPr>
            <w:tcW w:w="446" w:type="pct"/>
            <w:vAlign w:val="center"/>
          </w:tcPr>
          <w:p>
            <w:pPr>
              <w:jc w:val="center"/>
              <w:rPr>
                <w:rFonts w:hint="eastAsia" w:ascii="仿宋" w:hAnsi="仿宋" w:eastAsia="仿宋" w:cs="仿宋"/>
                <w:b/>
                <w:bCs/>
                <w:szCs w:val="21"/>
              </w:rPr>
            </w:pPr>
            <w:r>
              <w:rPr>
                <w:rFonts w:hint="eastAsia" w:ascii="仿宋" w:hAnsi="仿宋" w:eastAsia="仿宋" w:cs="仿宋"/>
                <w:b/>
                <w:bCs/>
                <w:szCs w:val="21"/>
              </w:rPr>
              <w:t>　</w:t>
            </w:r>
          </w:p>
        </w:tc>
      </w:tr>
    </w:tbl>
    <w:p>
      <w:pPr>
        <w:pStyle w:val="7"/>
        <w:shd w:val="clear" w:color="auto" w:fill="FFFFFF"/>
        <w:adjustRightInd w:val="0"/>
        <w:spacing w:line="360" w:lineRule="auto"/>
        <w:contextualSpacing/>
        <w:rPr>
          <w:rFonts w:hint="eastAsia" w:ascii="仿宋" w:hAnsi="仿宋" w:eastAsia="仿宋" w:cs="仿宋"/>
          <w:b/>
          <w:bCs/>
          <w:sz w:val="22"/>
          <w:szCs w:val="22"/>
        </w:rPr>
      </w:pPr>
    </w:p>
    <w:p>
      <w:pPr>
        <w:pStyle w:val="7"/>
        <w:shd w:val="clear" w:color="auto" w:fill="FFFFFF"/>
        <w:adjustRightInd w:val="0"/>
        <w:spacing w:line="360" w:lineRule="auto"/>
        <w:ind w:left="480"/>
        <w:contextualSpacing/>
        <w:rPr>
          <w:rFonts w:hint="eastAsia" w:ascii="仿宋" w:hAnsi="仿宋" w:eastAsia="仿宋" w:cs="仿宋"/>
          <w:b/>
          <w:bCs/>
          <w:sz w:val="22"/>
          <w:szCs w:val="22"/>
        </w:rPr>
      </w:pPr>
      <w:r>
        <w:rPr>
          <w:rFonts w:hint="eastAsia" w:ascii="仿宋" w:hAnsi="仿宋" w:eastAsia="仿宋" w:cs="仿宋"/>
          <w:b/>
          <w:bCs/>
          <w:sz w:val="22"/>
          <w:szCs w:val="22"/>
        </w:rPr>
        <w:t>注：请各市县将本表制成EXCEL表格，</w:t>
      </w:r>
      <w:r>
        <w:rPr>
          <w:rFonts w:hint="eastAsia" w:ascii="仿宋" w:hAnsi="仿宋" w:eastAsia="仿宋" w:cs="仿宋"/>
          <w:b/>
          <w:bCs/>
          <w:color w:val="000000" w:themeColor="text1"/>
          <w:sz w:val="22"/>
          <w:szCs w:val="22"/>
          <w14:textFill>
            <w14:solidFill>
              <w14:schemeClr w14:val="tx1"/>
            </w14:solidFill>
          </w14:textFill>
        </w:rPr>
        <w:t>于2020年12月</w:t>
      </w:r>
      <w:r>
        <w:rPr>
          <w:rFonts w:hint="eastAsia" w:ascii="仿宋" w:hAnsi="仿宋" w:eastAsia="仿宋" w:cs="仿宋"/>
          <w:b/>
          <w:bCs/>
          <w:color w:val="000000" w:themeColor="text1"/>
          <w:sz w:val="22"/>
          <w:szCs w:val="22"/>
          <w:lang w:val="en-US" w:eastAsia="zh-CN"/>
          <w14:textFill>
            <w14:solidFill>
              <w14:schemeClr w14:val="tx1"/>
            </w14:solidFill>
          </w14:textFill>
        </w:rPr>
        <w:t>9</w:t>
      </w:r>
      <w:r>
        <w:rPr>
          <w:rFonts w:hint="eastAsia" w:ascii="仿宋" w:hAnsi="仿宋" w:eastAsia="仿宋" w:cs="仿宋"/>
          <w:b/>
          <w:bCs/>
          <w:color w:val="000000" w:themeColor="text1"/>
          <w:sz w:val="22"/>
          <w:szCs w:val="22"/>
          <w14:textFill>
            <w14:solidFill>
              <w14:schemeClr w14:val="tx1"/>
            </w14:solidFill>
          </w14:textFill>
        </w:rPr>
        <w:t>日前</w:t>
      </w:r>
      <w:r>
        <w:rPr>
          <w:rFonts w:hint="eastAsia" w:ascii="仿宋" w:hAnsi="仿宋" w:eastAsia="仿宋" w:cs="仿宋"/>
          <w:b/>
          <w:bCs/>
          <w:sz w:val="22"/>
          <w:szCs w:val="22"/>
        </w:rPr>
        <w:t>报送至项目组邮箱：</w:t>
      </w:r>
      <w:r>
        <w:rPr>
          <w:rFonts w:hint="eastAsia" w:ascii="仿宋" w:hAnsi="仿宋" w:eastAsia="仿宋" w:cs="仿宋"/>
        </w:rPr>
        <w:fldChar w:fldCharType="begin"/>
      </w:r>
      <w:r>
        <w:rPr>
          <w:rFonts w:hint="eastAsia" w:ascii="仿宋" w:hAnsi="仿宋" w:eastAsia="仿宋" w:cs="仿宋"/>
          <w:color w:val="4472C4" w:themeColor="accent5"/>
          <w14:textFill>
            <w14:solidFill>
              <w14:schemeClr w14:val="accent5"/>
            </w14:solidFill>
          </w14:textFill>
        </w:rPr>
        <w:instrText xml:space="preserve"> HYPERLINK "mailto:qiuhuijie@yanxiu.com" </w:instrText>
      </w:r>
      <w:r>
        <w:rPr>
          <w:rFonts w:hint="eastAsia" w:ascii="仿宋" w:hAnsi="仿宋" w:eastAsia="仿宋" w:cs="仿宋"/>
        </w:rPr>
        <w:fldChar w:fldCharType="separate"/>
      </w:r>
      <w:r>
        <w:rPr>
          <w:rStyle w:val="13"/>
          <w:rFonts w:hint="eastAsia" w:ascii="仿宋" w:hAnsi="仿宋" w:eastAsia="仿宋" w:cs="仿宋"/>
          <w:color w:val="4472C4" w:themeColor="accent5"/>
          <w:sz w:val="28"/>
          <w:szCs w:val="28"/>
          <w14:textFill>
            <w14:solidFill>
              <w14:schemeClr w14:val="accent5"/>
            </w14:solidFill>
          </w14:textFill>
        </w:rPr>
        <w:t>327588617@qq.com</w:t>
      </w:r>
      <w:r>
        <w:rPr>
          <w:rStyle w:val="13"/>
          <w:rFonts w:hint="eastAsia" w:ascii="仿宋" w:hAnsi="仿宋" w:eastAsia="仿宋" w:cs="仿宋"/>
          <w:color w:val="4472C4" w:themeColor="accent5"/>
          <w:sz w:val="28"/>
          <w:szCs w:val="28"/>
          <w14:textFill>
            <w14:solidFill>
              <w14:schemeClr w14:val="accent5"/>
            </w14:solidFill>
          </w14:textFill>
        </w:rPr>
        <w:fldChar w:fldCharType="end"/>
      </w:r>
    </w:p>
    <w:p>
      <w:pPr>
        <w:pStyle w:val="7"/>
        <w:shd w:val="clear" w:color="auto" w:fill="FFFFFF"/>
        <w:adjustRightInd w:val="0"/>
        <w:spacing w:line="360" w:lineRule="auto"/>
        <w:ind w:left="480"/>
        <w:contextualSpacing/>
        <w:rPr>
          <w:rFonts w:hint="eastAsia" w:ascii="仿宋" w:hAnsi="仿宋" w:eastAsia="仿宋" w:cs="仿宋"/>
          <w:b/>
          <w:bCs/>
          <w:sz w:val="22"/>
          <w:szCs w:val="22"/>
        </w:rPr>
      </w:pPr>
      <w:r>
        <w:rPr>
          <w:rFonts w:hint="eastAsia" w:ascii="仿宋" w:hAnsi="仿宋" w:eastAsia="仿宋" w:cs="仿宋"/>
          <w:b/>
          <w:bCs/>
          <w:sz w:val="22"/>
          <w:szCs w:val="22"/>
        </w:rPr>
        <w:t>填写说明：</w:t>
      </w:r>
    </w:p>
    <w:p>
      <w:pPr>
        <w:pStyle w:val="7"/>
        <w:shd w:val="clear" w:color="auto" w:fill="FFFFFF"/>
        <w:adjustRightInd w:val="0"/>
        <w:spacing w:line="360" w:lineRule="auto"/>
        <w:ind w:left="480"/>
        <w:contextualSpacing/>
        <w:rPr>
          <w:rFonts w:hint="eastAsia" w:ascii="仿宋" w:hAnsi="仿宋" w:eastAsia="仿宋" w:cs="仿宋"/>
          <w:b/>
          <w:bCs/>
          <w:sz w:val="22"/>
          <w:szCs w:val="22"/>
        </w:rPr>
      </w:pPr>
      <w:r>
        <w:rPr>
          <w:rFonts w:hint="eastAsia" w:ascii="仿宋" w:hAnsi="仿宋" w:eastAsia="仿宋" w:cs="仿宋"/>
          <w:b/>
          <w:bCs/>
          <w:sz w:val="22"/>
          <w:szCs w:val="22"/>
        </w:rPr>
        <w:t>1.“姓名”请填写准确，此信息为成绩考核与证书发放的重要依据；</w:t>
      </w:r>
    </w:p>
    <w:p>
      <w:pPr>
        <w:pStyle w:val="7"/>
        <w:shd w:val="clear" w:color="auto" w:fill="FFFFFF"/>
        <w:adjustRightInd w:val="0"/>
        <w:spacing w:line="360" w:lineRule="auto"/>
        <w:ind w:left="480"/>
        <w:contextualSpacing/>
        <w:rPr>
          <w:rFonts w:hint="eastAsia" w:ascii="仿宋" w:hAnsi="仿宋" w:eastAsia="仿宋" w:cs="仿宋"/>
          <w:b/>
          <w:bCs/>
          <w:sz w:val="22"/>
          <w:szCs w:val="22"/>
        </w:rPr>
      </w:pPr>
      <w:r>
        <w:rPr>
          <w:rFonts w:hint="eastAsia" w:ascii="仿宋" w:hAnsi="仿宋" w:eastAsia="仿宋" w:cs="仿宋"/>
          <w:b/>
          <w:bCs/>
          <w:sz w:val="22"/>
          <w:szCs w:val="22"/>
        </w:rPr>
        <w:t>2.“所在学校或单位”涉及学校整体学情数据统计，请填写统一规范的学校或单位全称；</w:t>
      </w:r>
    </w:p>
    <w:p>
      <w:pPr>
        <w:pStyle w:val="7"/>
        <w:shd w:val="clear" w:color="auto" w:fill="FFFFFF"/>
        <w:adjustRightInd w:val="0"/>
        <w:spacing w:line="360" w:lineRule="auto"/>
        <w:ind w:left="480"/>
        <w:contextualSpacing/>
        <w:rPr>
          <w:rFonts w:hint="eastAsia" w:ascii="仿宋" w:hAnsi="仿宋" w:eastAsia="仿宋" w:cs="仿宋"/>
          <w:b/>
          <w:bCs/>
          <w:sz w:val="22"/>
          <w:szCs w:val="22"/>
        </w:rPr>
      </w:pPr>
      <w:r>
        <w:rPr>
          <w:rFonts w:hint="eastAsia" w:ascii="仿宋" w:hAnsi="仿宋" w:eastAsia="仿宋" w:cs="仿宋"/>
          <w:b/>
          <w:bCs/>
          <w:sz w:val="22"/>
          <w:szCs w:val="22"/>
        </w:rPr>
        <w:t>3.“学分账号”为省继教学分账号，用于您登陆学习的账号；</w:t>
      </w:r>
    </w:p>
    <w:p>
      <w:pPr>
        <w:pStyle w:val="7"/>
        <w:shd w:val="clear" w:color="auto" w:fill="FFFFFF"/>
        <w:adjustRightInd w:val="0"/>
        <w:spacing w:beforeAutospacing="0" w:afterAutospacing="0" w:line="360" w:lineRule="auto"/>
        <w:ind w:left="480"/>
        <w:contextualSpacing/>
        <w:rPr>
          <w:rFonts w:hint="eastAsia" w:ascii="仿宋" w:hAnsi="仿宋" w:eastAsia="仿宋" w:cs="仿宋"/>
          <w:b/>
          <w:sz w:val="36"/>
          <w:szCs w:val="36"/>
        </w:rPr>
        <w:sectPr>
          <w:pgSz w:w="16838" w:h="11906" w:orient="landscape"/>
          <w:pgMar w:top="1800" w:right="1440" w:bottom="1800" w:left="1440" w:header="851" w:footer="992" w:gutter="0"/>
          <w:pgNumType w:fmt="decimal"/>
          <w:cols w:space="425" w:num="1"/>
          <w:docGrid w:type="lines" w:linePitch="312" w:charSpace="0"/>
        </w:sectPr>
      </w:pPr>
      <w:r>
        <w:rPr>
          <w:rFonts w:hint="eastAsia" w:ascii="仿宋" w:hAnsi="仿宋" w:eastAsia="仿宋" w:cs="仿宋"/>
          <w:b/>
          <w:bCs/>
          <w:sz w:val="22"/>
          <w:szCs w:val="22"/>
        </w:rPr>
        <w:t>4.“学科学段”为所任教的学科学段，如任教两科或两科以上的学科，选择其中一科填写.</w:t>
      </w:r>
    </w:p>
    <w:p>
      <w:pPr>
        <w:spacing w:line="440" w:lineRule="exact"/>
        <w:rPr>
          <w:rFonts w:hint="eastAsia" w:ascii="仿宋" w:hAnsi="仿宋" w:eastAsia="仿宋" w:cs="仿宋"/>
          <w:b/>
          <w:sz w:val="32"/>
          <w:szCs w:val="32"/>
        </w:rPr>
      </w:pPr>
      <w:r>
        <w:rPr>
          <w:rFonts w:hint="eastAsia" w:ascii="仿宋" w:hAnsi="仿宋" w:eastAsia="仿宋" w:cs="仿宋"/>
          <w:b/>
          <w:sz w:val="32"/>
          <w:szCs w:val="32"/>
        </w:rPr>
        <w:t>附件3</w:t>
      </w:r>
    </w:p>
    <w:p>
      <w:pPr>
        <w:pStyle w:val="3"/>
        <w:jc w:val="center"/>
        <w:rPr>
          <w:rFonts w:hint="eastAsia" w:ascii="仿宋" w:hAnsi="仿宋" w:eastAsia="仿宋" w:cs="仿宋"/>
          <w:sz w:val="32"/>
          <w:szCs w:val="32"/>
        </w:rPr>
      </w:pPr>
      <w:r>
        <w:rPr>
          <w:rFonts w:hint="eastAsia" w:ascii="仿宋" w:hAnsi="仿宋" w:eastAsia="仿宋" w:cs="仿宋"/>
          <w:b/>
          <w:bCs/>
          <w:sz w:val="32"/>
          <w:szCs w:val="32"/>
        </w:rPr>
        <w:t>项目培训内容及具体安排</w:t>
      </w:r>
    </w:p>
    <w:p>
      <w:pPr>
        <w:spacing w:line="360" w:lineRule="auto"/>
        <w:ind w:firstLine="562" w:firstLineChars="200"/>
        <w:jc w:val="left"/>
        <w:rPr>
          <w:rFonts w:hint="eastAsia" w:ascii="仿宋" w:hAnsi="仿宋" w:eastAsia="仿宋" w:cs="仿宋"/>
          <w:b/>
          <w:bCs/>
          <w:color w:val="000000" w:themeColor="text1"/>
          <w:sz w:val="28"/>
          <w14:textFill>
            <w14:solidFill>
              <w14:schemeClr w14:val="tx1"/>
            </w14:solidFill>
          </w14:textFill>
        </w:rPr>
      </w:pPr>
      <w:r>
        <w:rPr>
          <w:rFonts w:hint="eastAsia" w:ascii="仿宋" w:hAnsi="仿宋" w:eastAsia="仿宋" w:cs="仿宋"/>
          <w:b/>
          <w:bCs/>
          <w:color w:val="000000" w:themeColor="text1"/>
          <w:sz w:val="28"/>
          <w14:textFill>
            <w14:solidFill>
              <w14:schemeClr w14:val="tx1"/>
            </w14:solidFill>
          </w14:textFill>
        </w:rPr>
        <w:t>一 、培训团队集中培训</w:t>
      </w:r>
    </w:p>
    <w:p>
      <w:pPr>
        <w:widowControl/>
        <w:spacing w:line="360" w:lineRule="auto"/>
        <w:ind w:firstLine="480" w:firstLineChars="200"/>
        <w:jc w:val="left"/>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省内集中培训8天，分为两个阶段，分为“</w:t>
      </w:r>
      <w:r>
        <w:rPr>
          <w:rFonts w:hint="eastAsia" w:ascii="仿宋" w:hAnsi="仿宋" w:eastAsia="仿宋" w:cs="仿宋"/>
          <w:b/>
          <w:bCs/>
          <w:color w:val="000000" w:themeColor="text1"/>
          <w:sz w:val="24"/>
          <w14:textFill>
            <w14:solidFill>
              <w14:schemeClr w14:val="tx1"/>
            </w14:solidFill>
          </w14:textFill>
        </w:rPr>
        <w:t>理念提升、能力提升、经验借鉴、成果产出</w:t>
      </w:r>
      <w:r>
        <w:rPr>
          <w:rFonts w:hint="eastAsia" w:ascii="仿宋" w:hAnsi="仿宋" w:eastAsia="仿宋" w:cs="仿宋"/>
          <w:bCs/>
          <w:color w:val="000000" w:themeColor="text1"/>
          <w:sz w:val="24"/>
          <w14:textFill>
            <w14:solidFill>
              <w14:schemeClr w14:val="tx1"/>
            </w14:solidFill>
          </w14:textFill>
        </w:rPr>
        <w:t>”四个核心模块设计系列课程：</w:t>
      </w:r>
    </w:p>
    <w:p>
      <w:pPr>
        <w:spacing w:line="360" w:lineRule="auto"/>
        <w:ind w:left="547" w:leftChars="228"/>
        <w:jc w:val="left"/>
        <w:outlineLvl w:val="1"/>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阶段一：2020年12月</w:t>
      </w:r>
      <w:r>
        <w:rPr>
          <w:rFonts w:hint="eastAsia" w:ascii="仿宋" w:hAnsi="仿宋" w:eastAsia="仿宋" w:cs="仿宋"/>
          <w:color w:val="000000" w:themeColor="text1"/>
          <w:kern w:val="0"/>
          <w:sz w:val="24"/>
          <w:lang w:val="en-US" w:eastAsia="zh-CN"/>
          <w14:textFill>
            <w14:solidFill>
              <w14:schemeClr w14:val="tx1"/>
            </w14:solidFill>
          </w14:textFill>
        </w:rPr>
        <w:t>11</w:t>
      </w:r>
      <w:r>
        <w:rPr>
          <w:rFonts w:hint="eastAsia" w:ascii="仿宋" w:hAnsi="仿宋" w:eastAsia="仿宋" w:cs="仿宋"/>
          <w:color w:val="000000" w:themeColor="text1"/>
          <w:kern w:val="0"/>
          <w:sz w:val="24"/>
          <w14:textFill>
            <w14:solidFill>
              <w14:schemeClr w14:val="tx1"/>
            </w14:solidFill>
          </w14:textFill>
        </w:rPr>
        <w:t>日—2020年12月</w:t>
      </w:r>
      <w:r>
        <w:rPr>
          <w:rFonts w:hint="eastAsia" w:ascii="仿宋" w:hAnsi="仿宋" w:eastAsia="仿宋" w:cs="仿宋"/>
          <w:color w:val="000000" w:themeColor="text1"/>
          <w:kern w:val="0"/>
          <w:sz w:val="24"/>
          <w:lang w:val="en-US" w:eastAsia="zh-CN"/>
          <w14:textFill>
            <w14:solidFill>
              <w14:schemeClr w14:val="tx1"/>
            </w14:solidFill>
          </w14:textFill>
        </w:rPr>
        <w:t>17</w:t>
      </w:r>
      <w:r>
        <w:rPr>
          <w:rFonts w:hint="eastAsia" w:ascii="仿宋" w:hAnsi="仿宋" w:eastAsia="仿宋" w:cs="仿宋"/>
          <w:color w:val="000000" w:themeColor="text1"/>
          <w:kern w:val="0"/>
          <w:sz w:val="24"/>
          <w14:textFill>
            <w14:solidFill>
              <w14:schemeClr w14:val="tx1"/>
            </w14:solidFill>
          </w14:textFill>
        </w:rPr>
        <w:t>日（集中培训6天）</w:t>
      </w:r>
    </w:p>
    <w:p>
      <w:pPr>
        <w:pStyle w:val="2"/>
        <w:ind w:firstLine="460" w:firstLineChars="200"/>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阶段二：2021年3月（成果展示2天）</w:t>
      </w:r>
    </w:p>
    <w:p>
      <w:pPr>
        <w:pStyle w:val="2"/>
        <w:ind w:firstLine="0" w:firstLineChars="0"/>
        <w:jc w:val="center"/>
        <w:rPr>
          <w:rFonts w:hint="eastAsia" w:ascii="仿宋" w:hAnsi="仿宋" w:eastAsia="仿宋" w:cs="仿宋"/>
          <w:color w:val="000000" w:themeColor="text1"/>
          <w:kern w:val="0"/>
          <w:sz w:val="22"/>
          <w14:textFill>
            <w14:solidFill>
              <w14:schemeClr w14:val="tx1"/>
            </w14:solidFill>
          </w14:textFill>
        </w:rPr>
      </w:pPr>
      <w:r>
        <w:rPr>
          <w:rFonts w:hint="eastAsia" w:ascii="仿宋" w:hAnsi="仿宋" w:eastAsia="仿宋" w:cs="仿宋"/>
          <w:b/>
          <w:sz w:val="28"/>
          <w:szCs w:val="30"/>
          <w:lang w:bidi="ar"/>
        </w:rPr>
        <w:t>培训团队集中培训课程表</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1025"/>
        <w:gridCol w:w="2000"/>
        <w:gridCol w:w="2000"/>
        <w:gridCol w:w="6583"/>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Pr>
          <w:p>
            <w:pPr>
              <w:spacing w:line="360" w:lineRule="auto"/>
              <w:jc w:val="center"/>
              <w:outlineLvl w:val="1"/>
              <w:rPr>
                <w:rFonts w:hint="eastAsia" w:ascii="仿宋" w:hAnsi="仿宋" w:eastAsia="仿宋" w:cs="仿宋"/>
                <w:b/>
                <w:sz w:val="22"/>
                <w:szCs w:val="21"/>
                <w:lang w:bidi="ar"/>
              </w:rPr>
            </w:pPr>
            <w:r>
              <w:rPr>
                <w:rFonts w:hint="eastAsia" w:ascii="仿宋" w:hAnsi="仿宋" w:eastAsia="仿宋" w:cs="仿宋"/>
                <w:b/>
                <w:sz w:val="22"/>
                <w:szCs w:val="21"/>
                <w:lang w:bidi="ar"/>
              </w:rPr>
              <w:t>阶段一（6天）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gridSpan w:val="2"/>
          </w:tcPr>
          <w:p>
            <w:pPr>
              <w:widowControl/>
              <w:jc w:val="center"/>
              <w:textAlignment w:val="center"/>
              <w:rPr>
                <w:rFonts w:hint="eastAsia" w:ascii="仿宋" w:hAnsi="仿宋" w:eastAsia="仿宋" w:cs="仿宋"/>
                <w:b/>
                <w:szCs w:val="21"/>
                <w:lang w:bidi="ar"/>
              </w:rPr>
            </w:pPr>
            <w:r>
              <w:rPr>
                <w:rFonts w:hint="eastAsia" w:ascii="仿宋" w:hAnsi="仿宋" w:eastAsia="仿宋" w:cs="仿宋"/>
                <w:b/>
                <w:szCs w:val="21"/>
                <w:lang w:bidi="ar"/>
              </w:rPr>
              <w:t>时间</w:t>
            </w:r>
          </w:p>
        </w:tc>
        <w:tc>
          <w:tcPr>
            <w:tcW w:w="706" w:type="pct"/>
            <w:vAlign w:val="center"/>
          </w:tcPr>
          <w:p>
            <w:pPr>
              <w:widowControl/>
              <w:jc w:val="center"/>
              <w:textAlignment w:val="center"/>
              <w:rPr>
                <w:rFonts w:hint="eastAsia" w:ascii="仿宋" w:hAnsi="仿宋" w:eastAsia="仿宋" w:cs="仿宋"/>
                <w:b/>
                <w:szCs w:val="21"/>
                <w:lang w:bidi="ar"/>
              </w:rPr>
            </w:pPr>
            <w:r>
              <w:rPr>
                <w:rFonts w:hint="eastAsia" w:ascii="仿宋" w:hAnsi="仿宋" w:eastAsia="仿宋" w:cs="仿宋"/>
                <w:b/>
                <w:szCs w:val="21"/>
                <w:lang w:bidi="ar"/>
              </w:rPr>
              <w:t>培训地点</w:t>
            </w:r>
          </w:p>
        </w:tc>
        <w:tc>
          <w:tcPr>
            <w:tcW w:w="706" w:type="pct"/>
            <w:vAlign w:val="center"/>
          </w:tcPr>
          <w:p>
            <w:pPr>
              <w:widowControl/>
              <w:jc w:val="center"/>
              <w:textAlignment w:val="center"/>
              <w:rPr>
                <w:rFonts w:hint="eastAsia" w:ascii="仿宋" w:hAnsi="仿宋" w:eastAsia="仿宋" w:cs="仿宋"/>
                <w:b/>
                <w:szCs w:val="21"/>
                <w:lang w:bidi="ar"/>
              </w:rPr>
            </w:pPr>
            <w:r>
              <w:rPr>
                <w:rFonts w:hint="eastAsia" w:ascii="仿宋" w:hAnsi="仿宋" w:eastAsia="仿宋" w:cs="仿宋"/>
                <w:b/>
                <w:szCs w:val="21"/>
                <w:lang w:bidi="ar"/>
              </w:rPr>
              <w:t>专题</w:t>
            </w:r>
          </w:p>
        </w:tc>
        <w:tc>
          <w:tcPr>
            <w:tcW w:w="2324" w:type="pct"/>
            <w:vAlign w:val="center"/>
          </w:tcPr>
          <w:p>
            <w:pPr>
              <w:widowControl/>
              <w:jc w:val="center"/>
              <w:textAlignment w:val="center"/>
              <w:rPr>
                <w:rFonts w:hint="eastAsia" w:ascii="仿宋" w:hAnsi="仿宋" w:eastAsia="仿宋" w:cs="仿宋"/>
                <w:b/>
                <w:szCs w:val="21"/>
                <w:lang w:bidi="ar"/>
              </w:rPr>
            </w:pPr>
            <w:r>
              <w:rPr>
                <w:rFonts w:hint="eastAsia" w:ascii="仿宋" w:hAnsi="仿宋" w:eastAsia="仿宋" w:cs="仿宋"/>
                <w:b/>
                <w:szCs w:val="21"/>
                <w:lang w:bidi="ar"/>
              </w:rPr>
              <w:t>核心内容</w:t>
            </w:r>
          </w:p>
        </w:tc>
        <w:tc>
          <w:tcPr>
            <w:tcW w:w="522" w:type="pct"/>
            <w:vAlign w:val="center"/>
          </w:tcPr>
          <w:p>
            <w:pPr>
              <w:widowControl/>
              <w:jc w:val="center"/>
              <w:textAlignment w:val="center"/>
              <w:rPr>
                <w:rFonts w:hint="eastAsia" w:ascii="仿宋" w:hAnsi="仿宋" w:eastAsia="仿宋" w:cs="仿宋"/>
                <w:szCs w:val="21"/>
              </w:rPr>
            </w:pPr>
            <w:r>
              <w:rPr>
                <w:rFonts w:hint="eastAsia" w:ascii="仿宋" w:hAnsi="仿宋" w:eastAsia="仿宋" w:cs="仿宋"/>
                <w:b/>
                <w:szCs w:val="21"/>
                <w:lang w:bidi="ar"/>
              </w:rPr>
              <w:t>专家/基地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gridSpan w:val="2"/>
            <w:vAlign w:val="center"/>
          </w:tcPr>
          <w:p>
            <w:pPr>
              <w:jc w:val="center"/>
              <w:rPr>
                <w:rFonts w:hint="eastAsia" w:ascii="仿宋" w:hAnsi="仿宋" w:eastAsia="仿宋" w:cs="仿宋"/>
                <w:szCs w:val="21"/>
              </w:rPr>
            </w:pPr>
            <w:r>
              <w:rPr>
                <w:rFonts w:hint="eastAsia" w:ascii="仿宋" w:hAnsi="仿宋" w:eastAsia="仿宋" w:cs="仿宋"/>
                <w:szCs w:val="21"/>
              </w:rPr>
              <w:t>训前一周</w:t>
            </w:r>
          </w:p>
        </w:tc>
        <w:tc>
          <w:tcPr>
            <w:tcW w:w="4258" w:type="pct"/>
            <w:gridSpan w:val="4"/>
            <w:vAlign w:val="center"/>
          </w:tcPr>
          <w:p>
            <w:pPr>
              <w:widowControl/>
              <w:textAlignment w:val="center"/>
              <w:rPr>
                <w:rFonts w:hint="eastAsia" w:ascii="仿宋" w:hAnsi="仿宋" w:eastAsia="仿宋" w:cs="仿宋"/>
                <w:szCs w:val="21"/>
                <w:lang w:bidi="ar"/>
              </w:rPr>
            </w:pPr>
            <w:r>
              <w:rPr>
                <w:rFonts w:hint="eastAsia" w:ascii="仿宋" w:hAnsi="仿宋" w:eastAsia="仿宋" w:cs="仿宋"/>
                <w:szCs w:val="21"/>
                <w:lang w:bidi="ar"/>
              </w:rPr>
              <w:t>1.参与“信息化培训团队岗位职责与践行”的主题研讨，学员分享自己的成长计划、参与本次学习的目标；</w:t>
            </w:r>
          </w:p>
          <w:p>
            <w:pPr>
              <w:pStyle w:val="6"/>
              <w:ind w:firstLine="0" w:firstLineChars="0"/>
              <w:rPr>
                <w:rFonts w:hint="eastAsia" w:ascii="仿宋" w:hAnsi="仿宋" w:eastAsia="仿宋" w:cs="仿宋"/>
                <w:szCs w:val="21"/>
              </w:rPr>
            </w:pPr>
            <w:r>
              <w:rPr>
                <w:rFonts w:hint="eastAsia" w:ascii="仿宋" w:hAnsi="仿宋" w:eastAsia="仿宋" w:cs="仿宋"/>
                <w:szCs w:val="21"/>
              </w:rPr>
              <w:t>2.学员学习优秀信息化发展规划书与整校推进实施方案。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Align w:val="center"/>
          </w:tcPr>
          <w:p>
            <w:pPr>
              <w:jc w:val="center"/>
              <w:rPr>
                <w:rFonts w:hint="eastAsia" w:ascii="仿宋" w:hAnsi="仿宋" w:eastAsia="仿宋" w:cs="仿宋"/>
                <w:szCs w:val="21"/>
              </w:rPr>
            </w:pPr>
            <w:r>
              <w:rPr>
                <w:rFonts w:hint="eastAsia" w:ascii="仿宋" w:hAnsi="仿宋" w:eastAsia="仿宋" w:cs="仿宋"/>
                <w:szCs w:val="21"/>
              </w:rPr>
              <w:t>12月</w:t>
            </w:r>
            <w:r>
              <w:rPr>
                <w:rFonts w:hint="eastAsia" w:ascii="仿宋" w:hAnsi="仿宋" w:eastAsia="仿宋" w:cs="仿宋"/>
                <w:szCs w:val="21"/>
                <w:lang w:val="en-US" w:eastAsia="zh-CN"/>
              </w:rPr>
              <w:t>11</w:t>
            </w:r>
            <w:r>
              <w:rPr>
                <w:rFonts w:hint="eastAsia" w:ascii="仿宋" w:hAnsi="仿宋" w:eastAsia="仿宋" w:cs="仿宋"/>
                <w:szCs w:val="21"/>
              </w:rPr>
              <w:t>日</w:t>
            </w:r>
          </w:p>
        </w:tc>
        <w:tc>
          <w:tcPr>
            <w:tcW w:w="361" w:type="pct"/>
            <w:vAlign w:val="center"/>
          </w:tcPr>
          <w:p>
            <w:pPr>
              <w:jc w:val="center"/>
              <w:rPr>
                <w:rFonts w:hint="eastAsia" w:ascii="仿宋" w:hAnsi="仿宋" w:eastAsia="仿宋" w:cs="仿宋"/>
                <w:szCs w:val="21"/>
              </w:rPr>
            </w:pPr>
            <w:r>
              <w:rPr>
                <w:rFonts w:hint="eastAsia" w:ascii="仿宋" w:hAnsi="仿宋" w:eastAsia="仿宋" w:cs="仿宋"/>
                <w:color w:val="000000" w:themeColor="text1"/>
                <w:kern w:val="0"/>
                <w:szCs w:val="21"/>
                <w14:textFill>
                  <w14:solidFill>
                    <w14:schemeClr w14:val="tx1"/>
                  </w14:solidFill>
                </w14:textFill>
              </w:rPr>
              <w:t>全天</w:t>
            </w:r>
          </w:p>
        </w:tc>
        <w:tc>
          <w:tcPr>
            <w:tcW w:w="4258" w:type="pct"/>
            <w:gridSpan w:val="4"/>
            <w:vAlign w:val="center"/>
          </w:tcPr>
          <w:p>
            <w:pPr>
              <w:widowControl/>
              <w:jc w:val="center"/>
              <w:textAlignment w:val="center"/>
              <w:rPr>
                <w:rFonts w:hint="eastAsia" w:ascii="仿宋" w:hAnsi="仿宋" w:eastAsia="仿宋" w:cs="仿宋"/>
                <w:szCs w:val="21"/>
                <w:lang w:bidi="ar"/>
              </w:rPr>
            </w:pPr>
            <w:r>
              <w:rPr>
                <w:rFonts w:hint="eastAsia" w:ascii="仿宋" w:hAnsi="仿宋" w:eastAsia="仿宋" w:cs="仿宋"/>
                <w:szCs w:val="21"/>
                <w:lang w:bidi="ar"/>
              </w:rPr>
              <w:t>学员报到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Merge w:val="restart"/>
            <w:vAlign w:val="center"/>
          </w:tcPr>
          <w:p>
            <w:pPr>
              <w:jc w:val="center"/>
              <w:rPr>
                <w:rFonts w:hint="eastAsia" w:ascii="仿宋" w:hAnsi="仿宋" w:eastAsia="仿宋" w:cs="仿宋"/>
                <w:szCs w:val="21"/>
              </w:rPr>
            </w:pPr>
            <w:r>
              <w:rPr>
                <w:rFonts w:hint="eastAsia" w:ascii="仿宋" w:hAnsi="仿宋" w:eastAsia="仿宋" w:cs="仿宋"/>
                <w:szCs w:val="21"/>
              </w:rPr>
              <w:t>12月</w:t>
            </w:r>
            <w:r>
              <w:rPr>
                <w:rFonts w:hint="eastAsia" w:ascii="仿宋" w:hAnsi="仿宋" w:eastAsia="仿宋" w:cs="仿宋"/>
                <w:szCs w:val="21"/>
                <w:lang w:val="en-US" w:eastAsia="zh-CN"/>
              </w:rPr>
              <w:t>12</w:t>
            </w:r>
            <w:r>
              <w:rPr>
                <w:rFonts w:hint="eastAsia" w:ascii="仿宋" w:hAnsi="仿宋" w:eastAsia="仿宋" w:cs="仿宋"/>
                <w:szCs w:val="21"/>
              </w:rPr>
              <w:t>日</w:t>
            </w:r>
          </w:p>
        </w:tc>
        <w:tc>
          <w:tcPr>
            <w:tcW w:w="361" w:type="pct"/>
            <w:vAlign w:val="center"/>
          </w:tcPr>
          <w:p>
            <w:pPr>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szCs w:val="21"/>
              </w:rPr>
              <w:t>上午</w:t>
            </w:r>
          </w:p>
          <w:p>
            <w:pPr>
              <w:jc w:val="center"/>
              <w:rPr>
                <w:rFonts w:hint="eastAsia" w:ascii="仿宋" w:hAnsi="仿宋" w:eastAsia="仿宋" w:cs="仿宋"/>
                <w:szCs w:val="21"/>
              </w:rPr>
            </w:pPr>
          </w:p>
        </w:tc>
        <w:tc>
          <w:tcPr>
            <w:tcW w:w="706" w:type="pct"/>
            <w:vAlign w:val="center"/>
          </w:tcPr>
          <w:p>
            <w:pPr>
              <w:spacing w:line="320" w:lineRule="exact"/>
              <w:jc w:val="center"/>
              <w:rPr>
                <w:rFonts w:hint="eastAsia" w:ascii="仿宋" w:hAnsi="仿宋" w:eastAsia="仿宋" w:cs="仿宋"/>
                <w:b/>
                <w:bCs/>
                <w:szCs w:val="21"/>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spacing w:line="320" w:lineRule="exact"/>
              <w:jc w:val="center"/>
              <w:rPr>
                <w:rFonts w:hint="eastAsia" w:ascii="仿宋" w:hAnsi="仿宋" w:eastAsia="仿宋" w:cs="仿宋"/>
                <w:b/>
                <w:bCs/>
                <w:szCs w:val="21"/>
              </w:rPr>
            </w:pPr>
            <w:r>
              <w:rPr>
                <w:rFonts w:hint="eastAsia" w:ascii="仿宋" w:hAnsi="仿宋" w:eastAsia="仿宋" w:cs="仿宋"/>
                <w:b/>
                <w:bCs/>
                <w:szCs w:val="21"/>
              </w:rPr>
              <w:t>信息能力提升工程2.0的理解与行动</w:t>
            </w:r>
          </w:p>
        </w:tc>
        <w:tc>
          <w:tcPr>
            <w:tcW w:w="2324" w:type="pct"/>
            <w:vAlign w:val="center"/>
          </w:tcPr>
          <w:p>
            <w:pPr>
              <w:spacing w:line="320" w:lineRule="exact"/>
              <w:rPr>
                <w:rFonts w:hint="eastAsia" w:ascii="仿宋" w:hAnsi="仿宋" w:eastAsia="仿宋" w:cs="仿宋"/>
                <w:szCs w:val="21"/>
              </w:rPr>
            </w:pPr>
            <w:r>
              <w:rPr>
                <w:rFonts w:hint="eastAsia" w:ascii="仿宋" w:hAnsi="仿宋" w:eastAsia="仿宋" w:cs="仿宋"/>
                <w:szCs w:val="21"/>
              </w:rPr>
              <w:t>1.《教育信息化2.0》《信息能力提升工程2.0政策解读》；</w:t>
            </w:r>
          </w:p>
          <w:p>
            <w:pPr>
              <w:spacing w:line="320" w:lineRule="exact"/>
              <w:rPr>
                <w:rFonts w:hint="eastAsia" w:ascii="仿宋" w:hAnsi="仿宋" w:eastAsia="仿宋" w:cs="仿宋"/>
                <w:szCs w:val="21"/>
              </w:rPr>
            </w:pPr>
            <w:r>
              <w:rPr>
                <w:rFonts w:hint="eastAsia" w:ascii="仿宋" w:hAnsi="仿宋" w:eastAsia="仿宋" w:cs="仿宋"/>
                <w:szCs w:val="21"/>
              </w:rPr>
              <w:t>2.基于信息技术2.0相关政策解读的教师专业成长思考；</w:t>
            </w:r>
          </w:p>
          <w:p>
            <w:pPr>
              <w:spacing w:line="320" w:lineRule="exact"/>
              <w:rPr>
                <w:rFonts w:hint="eastAsia" w:ascii="仿宋" w:hAnsi="仿宋" w:eastAsia="仿宋" w:cs="仿宋"/>
                <w:szCs w:val="21"/>
              </w:rPr>
            </w:pPr>
            <w:r>
              <w:rPr>
                <w:rFonts w:hint="eastAsia" w:ascii="仿宋" w:hAnsi="仿宋" w:eastAsia="仿宋" w:cs="仿宋"/>
                <w:szCs w:val="21"/>
              </w:rPr>
              <w:t>3.基于信息技术2.0相关政策解读的培训团队职责与使命。</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Merge w:val="continue"/>
            <w:vAlign w:val="center"/>
          </w:tcPr>
          <w:p>
            <w:pPr>
              <w:jc w:val="center"/>
              <w:rPr>
                <w:rFonts w:hint="eastAsia" w:ascii="仿宋" w:hAnsi="仿宋" w:eastAsia="仿宋" w:cs="仿宋"/>
                <w:szCs w:val="21"/>
              </w:rPr>
            </w:pPr>
          </w:p>
        </w:tc>
        <w:tc>
          <w:tcPr>
            <w:tcW w:w="361" w:type="pct"/>
            <w:vAlign w:val="center"/>
          </w:tcPr>
          <w:p>
            <w:pPr>
              <w:jc w:val="center"/>
              <w:rPr>
                <w:rFonts w:hint="eastAsia" w:ascii="仿宋" w:hAnsi="仿宋" w:eastAsia="仿宋" w:cs="仿宋"/>
                <w:szCs w:val="21"/>
              </w:rPr>
            </w:pPr>
            <w:r>
              <w:rPr>
                <w:rFonts w:hint="eastAsia" w:ascii="仿宋" w:hAnsi="仿宋" w:eastAsia="仿宋" w:cs="仿宋"/>
                <w:color w:val="000000" w:themeColor="text1"/>
                <w:kern w:val="0"/>
                <w:szCs w:val="21"/>
                <w14:textFill>
                  <w14:solidFill>
                    <w14:schemeClr w14:val="tx1"/>
                  </w14:solidFill>
                </w14:textFill>
              </w:rPr>
              <w:t>下午</w:t>
            </w:r>
          </w:p>
        </w:tc>
        <w:tc>
          <w:tcPr>
            <w:tcW w:w="706" w:type="pct"/>
            <w:vAlign w:val="center"/>
          </w:tcPr>
          <w:p>
            <w:pPr>
              <w:jc w:val="center"/>
              <w:rPr>
                <w:rFonts w:hint="eastAsia" w:ascii="仿宋" w:hAnsi="仿宋" w:eastAsia="仿宋" w:cs="仿宋"/>
                <w:b/>
                <w:bCs/>
                <w:szCs w:val="21"/>
                <w:lang w:bidi="ar"/>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lang w:bidi="ar"/>
              </w:rPr>
              <w:t>人工智能与教育变革</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rPr>
              <w:t>1.什么是人工智能，人工智能主要技术</w:t>
            </w:r>
          </w:p>
          <w:p>
            <w:pPr>
              <w:widowControl/>
              <w:rPr>
                <w:rFonts w:hint="eastAsia" w:ascii="仿宋" w:hAnsi="仿宋" w:eastAsia="仿宋" w:cs="仿宋"/>
                <w:szCs w:val="21"/>
              </w:rPr>
            </w:pPr>
            <w:r>
              <w:rPr>
                <w:rFonts w:hint="eastAsia" w:ascii="仿宋" w:hAnsi="仿宋" w:eastAsia="仿宋" w:cs="仿宋"/>
                <w:szCs w:val="21"/>
              </w:rPr>
              <w:t>2.人工智能的发展历程及应用</w:t>
            </w:r>
          </w:p>
          <w:p>
            <w:pPr>
              <w:widowControl/>
              <w:rPr>
                <w:rFonts w:hint="eastAsia" w:ascii="仿宋" w:hAnsi="仿宋" w:eastAsia="仿宋" w:cs="仿宋"/>
                <w:szCs w:val="21"/>
              </w:rPr>
            </w:pPr>
            <w:r>
              <w:rPr>
                <w:rFonts w:hint="eastAsia" w:ascii="仿宋" w:hAnsi="仿宋" w:eastAsia="仿宋" w:cs="仿宋"/>
                <w:szCs w:val="21"/>
              </w:rPr>
              <w:t>3.人工智能在教育中的应用</w:t>
            </w:r>
          </w:p>
          <w:p>
            <w:pPr>
              <w:widowControl/>
              <w:rPr>
                <w:rFonts w:hint="eastAsia" w:ascii="仿宋" w:hAnsi="仿宋" w:eastAsia="仿宋" w:cs="仿宋"/>
                <w:szCs w:val="21"/>
              </w:rPr>
            </w:pPr>
            <w:r>
              <w:rPr>
                <w:rFonts w:hint="eastAsia" w:ascii="仿宋" w:hAnsi="仿宋" w:eastAsia="仿宋" w:cs="仿宋"/>
                <w:szCs w:val="21"/>
              </w:rPr>
              <w:t>4.人工智能对教育的变革影响</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379" w:type="pct"/>
            <w:vMerge w:val="restart"/>
            <w:vAlign w:val="center"/>
          </w:tcPr>
          <w:p>
            <w:pPr>
              <w:rPr>
                <w:rFonts w:hint="eastAsia" w:ascii="仿宋" w:hAnsi="仿宋" w:eastAsia="仿宋" w:cs="仿宋"/>
                <w:szCs w:val="21"/>
              </w:rPr>
            </w:pPr>
            <w:r>
              <w:rPr>
                <w:rFonts w:hint="eastAsia" w:ascii="仿宋" w:hAnsi="仿宋" w:eastAsia="仿宋" w:cs="仿宋"/>
                <w:szCs w:val="21"/>
              </w:rPr>
              <w:t>12月</w:t>
            </w:r>
            <w:r>
              <w:rPr>
                <w:rFonts w:hint="eastAsia" w:ascii="仿宋" w:hAnsi="仿宋" w:eastAsia="仿宋" w:cs="仿宋"/>
                <w:szCs w:val="21"/>
                <w:lang w:val="en-US" w:eastAsia="zh-CN"/>
              </w:rPr>
              <w:t>13</w:t>
            </w:r>
            <w:r>
              <w:rPr>
                <w:rFonts w:hint="eastAsia" w:ascii="仿宋" w:hAnsi="仿宋" w:eastAsia="仿宋" w:cs="仿宋"/>
                <w:szCs w:val="21"/>
              </w:rPr>
              <w:t>日</w:t>
            </w: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上午</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rPr>
              <w:t>整校推进的校本研修指导方案设计</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rPr>
              <w:t>1.学校信息化整校推进的校本研修指导方案设计策略指导；</w:t>
            </w:r>
          </w:p>
          <w:p>
            <w:pPr>
              <w:widowControl/>
              <w:rPr>
                <w:rFonts w:hint="eastAsia" w:ascii="仿宋" w:hAnsi="仿宋" w:eastAsia="仿宋" w:cs="仿宋"/>
                <w:szCs w:val="21"/>
              </w:rPr>
            </w:pPr>
            <w:r>
              <w:rPr>
                <w:rFonts w:hint="eastAsia" w:ascii="仿宋" w:hAnsi="仿宋" w:eastAsia="仿宋" w:cs="仿宋"/>
                <w:szCs w:val="21"/>
              </w:rPr>
              <w:t>2.学校信息化整校推进的校本研修指导方案案例展示与案例点评。</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79" w:type="pct"/>
            <w:vMerge w:val="continue"/>
            <w:vAlign w:val="center"/>
          </w:tcPr>
          <w:p>
            <w:pPr>
              <w:jc w:val="center"/>
              <w:rPr>
                <w:rFonts w:hint="eastAsia" w:ascii="仿宋" w:hAnsi="仿宋" w:eastAsia="仿宋" w:cs="仿宋"/>
                <w:szCs w:val="21"/>
              </w:rPr>
            </w:pPr>
          </w:p>
        </w:tc>
        <w:tc>
          <w:tcPr>
            <w:tcW w:w="361" w:type="pct"/>
            <w:vAlign w:val="center"/>
          </w:tcPr>
          <w:p>
            <w:pPr>
              <w:jc w:val="center"/>
              <w:rPr>
                <w:rFonts w:hint="eastAsia" w:ascii="仿宋" w:hAnsi="仿宋" w:eastAsia="仿宋" w:cs="仿宋"/>
                <w:szCs w:val="21"/>
              </w:rPr>
            </w:pPr>
            <w:r>
              <w:rPr>
                <w:rFonts w:hint="eastAsia" w:ascii="仿宋" w:hAnsi="仿宋" w:eastAsia="仿宋" w:cs="仿宋"/>
                <w:color w:val="000000" w:themeColor="text1"/>
                <w:kern w:val="0"/>
                <w:szCs w:val="21"/>
                <w14:textFill>
                  <w14:solidFill>
                    <w14:schemeClr w14:val="tx1"/>
                  </w14:solidFill>
                </w14:textFill>
              </w:rPr>
              <w:t>下午</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rPr>
              <w:t>整校推进的学校校本应用考核实施方案设计</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rPr>
              <w:t>1.学校信息化整校推进的学校校本应用考核实施方案设计策略指导；</w:t>
            </w:r>
          </w:p>
          <w:p>
            <w:pPr>
              <w:widowControl/>
              <w:rPr>
                <w:rFonts w:hint="eastAsia" w:ascii="仿宋" w:hAnsi="仿宋" w:eastAsia="仿宋" w:cs="仿宋"/>
                <w:szCs w:val="21"/>
              </w:rPr>
            </w:pPr>
            <w:r>
              <w:rPr>
                <w:rFonts w:hint="eastAsia" w:ascii="仿宋" w:hAnsi="仿宋" w:eastAsia="仿宋" w:cs="仿宋"/>
                <w:szCs w:val="21"/>
              </w:rPr>
              <w:t>2.学校信息化整校推进的学校校本应用考核实施方案案例展示与案例点评。</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379" w:type="pct"/>
            <w:vMerge w:val="restart"/>
            <w:vAlign w:val="center"/>
          </w:tcPr>
          <w:p>
            <w:pPr>
              <w:rPr>
                <w:rFonts w:hint="eastAsia" w:ascii="仿宋" w:hAnsi="仿宋" w:eastAsia="仿宋" w:cs="仿宋"/>
                <w:szCs w:val="21"/>
              </w:rPr>
            </w:pPr>
            <w:r>
              <w:rPr>
                <w:rFonts w:hint="eastAsia" w:ascii="仿宋" w:hAnsi="仿宋" w:eastAsia="仿宋" w:cs="仿宋"/>
                <w:szCs w:val="21"/>
              </w:rPr>
              <w:t>12月</w:t>
            </w:r>
            <w:r>
              <w:rPr>
                <w:rFonts w:hint="eastAsia" w:ascii="仿宋" w:hAnsi="仿宋" w:eastAsia="仿宋" w:cs="仿宋"/>
                <w:szCs w:val="21"/>
                <w:lang w:val="en-US" w:eastAsia="zh-CN"/>
              </w:rPr>
              <w:t>14</w:t>
            </w:r>
            <w:r>
              <w:rPr>
                <w:rFonts w:hint="eastAsia" w:ascii="仿宋" w:hAnsi="仿宋" w:eastAsia="仿宋" w:cs="仿宋"/>
                <w:szCs w:val="21"/>
              </w:rPr>
              <w:t>日</w:t>
            </w:r>
          </w:p>
        </w:tc>
        <w:tc>
          <w:tcPr>
            <w:tcW w:w="361" w:type="pct"/>
            <w:vAlign w:val="center"/>
          </w:tcPr>
          <w:p>
            <w:pPr>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szCs w:val="21"/>
              </w:rPr>
              <w:t>上午</w:t>
            </w:r>
          </w:p>
          <w:p>
            <w:pPr>
              <w:jc w:val="center"/>
              <w:rPr>
                <w:rFonts w:hint="eastAsia" w:ascii="仿宋" w:hAnsi="仿宋" w:eastAsia="仿宋" w:cs="仿宋"/>
                <w:szCs w:val="21"/>
              </w:rPr>
            </w:pP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rPr>
              <w:t>移动APP的教学应用</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rPr>
              <w:t>1.wps手机特色应用；</w:t>
            </w:r>
            <w:r>
              <w:rPr>
                <w:rFonts w:hint="eastAsia" w:ascii="仿宋" w:hAnsi="仿宋" w:eastAsia="仿宋" w:cs="仿宋"/>
                <w:szCs w:val="21"/>
              </w:rPr>
              <w:br w:type="textWrapping"/>
            </w:r>
            <w:r>
              <w:rPr>
                <w:rFonts w:hint="eastAsia" w:ascii="仿宋" w:hAnsi="仿宋" w:eastAsia="仿宋" w:cs="仿宋"/>
                <w:szCs w:val="21"/>
              </w:rPr>
              <w:t>2.微课制作；</w:t>
            </w:r>
            <w:r>
              <w:rPr>
                <w:rFonts w:hint="eastAsia" w:ascii="仿宋" w:hAnsi="仿宋" w:eastAsia="仿宋" w:cs="仿宋"/>
                <w:szCs w:val="21"/>
              </w:rPr>
              <w:br w:type="textWrapping"/>
            </w:r>
            <w:r>
              <w:rPr>
                <w:rFonts w:hint="eastAsia" w:ascii="仿宋" w:hAnsi="仿宋" w:eastAsia="仿宋" w:cs="仿宋"/>
                <w:szCs w:val="21"/>
              </w:rPr>
              <w:t>3.文件存储与传输。</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Merge w:val="continue"/>
            <w:vAlign w:val="center"/>
          </w:tcPr>
          <w:p>
            <w:pPr>
              <w:jc w:val="center"/>
              <w:rPr>
                <w:rFonts w:hint="eastAsia" w:ascii="仿宋" w:hAnsi="仿宋" w:eastAsia="仿宋" w:cs="仿宋"/>
                <w:szCs w:val="21"/>
              </w:rPr>
            </w:pP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下午</w:t>
            </w:r>
          </w:p>
        </w:tc>
        <w:tc>
          <w:tcPr>
            <w:tcW w:w="706" w:type="pct"/>
            <w:vAlign w:val="center"/>
          </w:tcPr>
          <w:p>
            <w:pPr>
              <w:jc w:val="center"/>
              <w:rPr>
                <w:rFonts w:hint="eastAsia" w:ascii="仿宋" w:hAnsi="仿宋" w:eastAsia="仿宋" w:cs="仿宋"/>
                <w:b/>
                <w:bCs/>
                <w:szCs w:val="21"/>
                <w:lang w:bidi="ar"/>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lang w:bidi="ar"/>
              </w:rPr>
              <w:t>数字时代教师必备技能</w:t>
            </w:r>
          </w:p>
        </w:tc>
        <w:tc>
          <w:tcPr>
            <w:tcW w:w="2324" w:type="pct"/>
            <w:vAlign w:val="center"/>
          </w:tcPr>
          <w:p>
            <w:pPr>
              <w:widowControl/>
              <w:numPr>
                <w:ilvl w:val="0"/>
                <w:numId w:val="1"/>
              </w:numPr>
              <w:rPr>
                <w:rFonts w:hint="eastAsia" w:ascii="仿宋" w:hAnsi="仿宋" w:eastAsia="仿宋" w:cs="仿宋"/>
                <w:szCs w:val="21"/>
                <w:lang w:bidi="ar"/>
              </w:rPr>
            </w:pPr>
            <w:r>
              <w:rPr>
                <w:rFonts w:hint="eastAsia" w:ascii="仿宋" w:hAnsi="仿宋" w:eastAsia="仿宋" w:cs="仿宋"/>
                <w:szCs w:val="21"/>
                <w:lang w:bidi="ar"/>
              </w:rPr>
              <w:t>技术支持教师发展；</w:t>
            </w:r>
            <w:r>
              <w:rPr>
                <w:rFonts w:hint="eastAsia" w:ascii="仿宋" w:hAnsi="仿宋" w:eastAsia="仿宋" w:cs="仿宋"/>
                <w:szCs w:val="21"/>
                <w:lang w:bidi="ar"/>
              </w:rPr>
              <w:br w:type="textWrapping"/>
            </w:r>
            <w:r>
              <w:rPr>
                <w:rFonts w:hint="eastAsia" w:ascii="仿宋" w:hAnsi="仿宋" w:eastAsia="仿宋" w:cs="仿宋"/>
                <w:szCs w:val="21"/>
                <w:lang w:bidi="ar"/>
              </w:rPr>
              <w:t>2.合作与个性教学趋势；</w:t>
            </w:r>
            <w:r>
              <w:rPr>
                <w:rFonts w:hint="eastAsia" w:ascii="仿宋" w:hAnsi="仿宋" w:eastAsia="仿宋" w:cs="仿宋"/>
                <w:szCs w:val="21"/>
                <w:lang w:bidi="ar"/>
              </w:rPr>
              <w:br w:type="textWrapping"/>
            </w:r>
            <w:r>
              <w:rPr>
                <w:rFonts w:hint="eastAsia" w:ascii="仿宋" w:hAnsi="仿宋" w:eastAsia="仿宋" w:cs="仿宋"/>
                <w:szCs w:val="21"/>
                <w:lang w:bidi="ar"/>
              </w:rPr>
              <w:t>3.必备教学技能：</w:t>
            </w:r>
          </w:p>
          <w:p>
            <w:pPr>
              <w:widowControl/>
              <w:rPr>
                <w:rFonts w:hint="eastAsia" w:ascii="仿宋" w:hAnsi="仿宋" w:eastAsia="仿宋" w:cs="仿宋"/>
                <w:szCs w:val="21"/>
                <w:lang w:bidi="ar"/>
              </w:rPr>
            </w:pPr>
            <w:r>
              <w:rPr>
                <w:rFonts w:hint="eastAsia" w:ascii="仿宋" w:hAnsi="仿宋" w:eastAsia="仿宋" w:cs="仿宋"/>
                <w:szCs w:val="21"/>
                <w:lang w:bidi="ar"/>
              </w:rPr>
              <w:t>4.网络课程案例分享。</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Merge w:val="restart"/>
            <w:vAlign w:val="center"/>
          </w:tcPr>
          <w:p>
            <w:pPr>
              <w:rPr>
                <w:rFonts w:hint="eastAsia" w:ascii="仿宋" w:hAnsi="仿宋" w:eastAsia="仿宋" w:cs="仿宋"/>
                <w:szCs w:val="21"/>
              </w:rPr>
            </w:pPr>
            <w:r>
              <w:rPr>
                <w:rFonts w:hint="eastAsia" w:ascii="仿宋" w:hAnsi="仿宋" w:eastAsia="仿宋" w:cs="仿宋"/>
                <w:szCs w:val="21"/>
              </w:rPr>
              <w:t>12月</w:t>
            </w:r>
            <w:r>
              <w:rPr>
                <w:rFonts w:hint="eastAsia" w:ascii="仿宋" w:hAnsi="仿宋" w:eastAsia="仿宋" w:cs="仿宋"/>
                <w:szCs w:val="21"/>
                <w:lang w:val="en-US" w:eastAsia="zh-CN"/>
              </w:rPr>
              <w:t>15</w:t>
            </w:r>
            <w:r>
              <w:rPr>
                <w:rFonts w:hint="eastAsia" w:ascii="仿宋" w:hAnsi="仿宋" w:eastAsia="仿宋" w:cs="仿宋"/>
                <w:szCs w:val="21"/>
              </w:rPr>
              <w:t>日</w:t>
            </w: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上午</w:t>
            </w:r>
          </w:p>
        </w:tc>
        <w:tc>
          <w:tcPr>
            <w:tcW w:w="706" w:type="pct"/>
            <w:vAlign w:val="center"/>
          </w:tcPr>
          <w:p>
            <w:pPr>
              <w:jc w:val="center"/>
              <w:rPr>
                <w:rFonts w:hint="eastAsia" w:ascii="仿宋" w:hAnsi="仿宋" w:eastAsia="仿宋" w:cs="仿宋"/>
                <w:b/>
                <w:bCs/>
                <w:szCs w:val="21"/>
                <w:lang w:bidi="ar"/>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lang w:bidi="ar"/>
              </w:rPr>
              <w:t>信息技术与学科教学融合案例</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lang w:bidi="ar"/>
              </w:rPr>
              <w:t>1.信息技术与学科教学融合应用的策略；</w:t>
            </w:r>
            <w:r>
              <w:rPr>
                <w:rFonts w:hint="eastAsia" w:ascii="仿宋" w:hAnsi="仿宋" w:eastAsia="仿宋" w:cs="仿宋"/>
                <w:szCs w:val="21"/>
                <w:lang w:bidi="ar"/>
              </w:rPr>
              <w:br w:type="textWrapping"/>
            </w:r>
            <w:r>
              <w:rPr>
                <w:rFonts w:hint="eastAsia" w:ascii="仿宋" w:hAnsi="仿宋" w:eastAsia="仿宋" w:cs="仿宋"/>
                <w:szCs w:val="21"/>
                <w:lang w:bidi="ar"/>
              </w:rPr>
              <w:t>2.信息技术与学科教学融合应用的案例分享。</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Merge w:val="continue"/>
            <w:vAlign w:val="center"/>
          </w:tcPr>
          <w:p>
            <w:pPr>
              <w:jc w:val="center"/>
              <w:rPr>
                <w:rFonts w:hint="eastAsia" w:ascii="仿宋" w:hAnsi="仿宋" w:eastAsia="仿宋" w:cs="仿宋"/>
                <w:szCs w:val="21"/>
              </w:rPr>
            </w:pPr>
          </w:p>
        </w:tc>
        <w:tc>
          <w:tcPr>
            <w:tcW w:w="361" w:type="pct"/>
            <w:vAlign w:val="center"/>
          </w:tcPr>
          <w:p>
            <w:pPr>
              <w:jc w:val="center"/>
              <w:rPr>
                <w:rFonts w:hint="eastAsia" w:ascii="仿宋" w:hAnsi="仿宋" w:eastAsia="仿宋" w:cs="仿宋"/>
                <w:szCs w:val="21"/>
              </w:rPr>
            </w:pPr>
            <w:r>
              <w:rPr>
                <w:rFonts w:hint="eastAsia" w:ascii="仿宋" w:hAnsi="仿宋" w:eastAsia="仿宋" w:cs="仿宋"/>
                <w:color w:val="000000" w:themeColor="text1"/>
                <w:kern w:val="0"/>
                <w:szCs w:val="21"/>
                <w14:textFill>
                  <w14:solidFill>
                    <w14:schemeClr w14:val="tx1"/>
                  </w14:solidFill>
                </w14:textFill>
              </w:rPr>
              <w:t>下午</w:t>
            </w:r>
          </w:p>
        </w:tc>
        <w:tc>
          <w:tcPr>
            <w:tcW w:w="706" w:type="pct"/>
            <w:vAlign w:val="center"/>
          </w:tcPr>
          <w:p>
            <w:pPr>
              <w:jc w:val="center"/>
              <w:rPr>
                <w:rFonts w:hint="eastAsia" w:ascii="仿宋" w:hAnsi="仿宋" w:eastAsia="仿宋" w:cs="仿宋"/>
                <w:b/>
                <w:bCs/>
                <w:szCs w:val="21"/>
                <w:lang w:bidi="ar"/>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lang w:bidi="ar"/>
              </w:rPr>
              <w:t>中小学教育信息化发展应用实例</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lang w:bidi="ar"/>
              </w:rPr>
              <w:t>1.学校信息技术应用展示；</w:t>
            </w:r>
            <w:r>
              <w:rPr>
                <w:rFonts w:hint="eastAsia" w:ascii="仿宋" w:hAnsi="仿宋" w:eastAsia="仿宋" w:cs="仿宋"/>
                <w:szCs w:val="21"/>
                <w:lang w:bidi="ar"/>
              </w:rPr>
              <w:br w:type="textWrapping"/>
            </w:r>
            <w:r>
              <w:rPr>
                <w:rFonts w:hint="eastAsia" w:ascii="仿宋" w:hAnsi="仿宋" w:eastAsia="仿宋" w:cs="仿宋"/>
                <w:szCs w:val="21"/>
                <w:lang w:bidi="ar"/>
              </w:rPr>
              <w:t>2.学校信息化实例。</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379" w:type="pct"/>
            <w:vMerge w:val="restart"/>
            <w:vAlign w:val="center"/>
          </w:tcPr>
          <w:p>
            <w:pPr>
              <w:jc w:val="center"/>
              <w:rPr>
                <w:rFonts w:hint="eastAsia" w:ascii="仿宋" w:hAnsi="仿宋" w:eastAsia="仿宋" w:cs="仿宋"/>
                <w:szCs w:val="21"/>
              </w:rPr>
            </w:pPr>
            <w:r>
              <w:rPr>
                <w:rFonts w:hint="eastAsia" w:ascii="仿宋" w:hAnsi="仿宋" w:eastAsia="仿宋" w:cs="仿宋"/>
                <w:szCs w:val="21"/>
              </w:rPr>
              <w:t>12月</w:t>
            </w:r>
            <w:r>
              <w:rPr>
                <w:rFonts w:hint="eastAsia" w:ascii="仿宋" w:hAnsi="仿宋" w:eastAsia="仿宋" w:cs="仿宋"/>
                <w:szCs w:val="21"/>
                <w:lang w:val="en-US" w:eastAsia="zh-CN"/>
              </w:rPr>
              <w:t>16</w:t>
            </w:r>
            <w:r>
              <w:rPr>
                <w:rFonts w:hint="eastAsia" w:ascii="仿宋" w:hAnsi="仿宋" w:eastAsia="仿宋" w:cs="仿宋"/>
                <w:szCs w:val="21"/>
              </w:rPr>
              <w:t>日</w:t>
            </w: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上午</w:t>
            </w:r>
          </w:p>
        </w:tc>
        <w:tc>
          <w:tcPr>
            <w:tcW w:w="706" w:type="pct"/>
            <w:vAlign w:val="center"/>
          </w:tcPr>
          <w:p>
            <w:pPr>
              <w:jc w:val="center"/>
              <w:rPr>
                <w:rFonts w:hint="eastAsia" w:ascii="仿宋" w:hAnsi="仿宋" w:eastAsia="仿宋" w:cs="仿宋"/>
                <w:b/>
                <w:bCs/>
                <w:szCs w:val="21"/>
                <w:lang w:bidi="ar"/>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lang w:bidi="ar"/>
              </w:rPr>
              <w:t>信息技术应用能力提升工程2.0发展测评标准（上）</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lang w:bidi="ar"/>
              </w:rPr>
              <w:t>1.解读关于“校本应用考核”的来龙去脉、目标、流程、职责等；</w:t>
            </w:r>
            <w:r>
              <w:rPr>
                <w:rFonts w:hint="eastAsia" w:ascii="仿宋" w:hAnsi="仿宋" w:eastAsia="仿宋" w:cs="仿宋"/>
                <w:szCs w:val="21"/>
                <w:lang w:bidi="ar"/>
              </w:rPr>
              <w:br w:type="textWrapping"/>
            </w:r>
            <w:r>
              <w:rPr>
                <w:rFonts w:hint="eastAsia" w:ascii="仿宋" w:hAnsi="仿宋" w:eastAsia="仿宋" w:cs="仿宋"/>
                <w:szCs w:val="21"/>
                <w:lang w:bidi="ar"/>
              </w:rPr>
              <w:t>2.学员就校本应用考核问题与专家互动交流；</w:t>
            </w:r>
            <w:r>
              <w:rPr>
                <w:rFonts w:hint="eastAsia" w:ascii="仿宋" w:hAnsi="仿宋" w:eastAsia="仿宋" w:cs="仿宋"/>
                <w:szCs w:val="21"/>
                <w:lang w:bidi="ar"/>
              </w:rPr>
              <w:br w:type="textWrapping"/>
            </w:r>
            <w:r>
              <w:rPr>
                <w:rFonts w:hint="eastAsia" w:ascii="仿宋" w:hAnsi="仿宋" w:eastAsia="仿宋" w:cs="仿宋"/>
                <w:szCs w:val="21"/>
                <w:lang w:bidi="ar"/>
              </w:rPr>
              <w:t>3.制定学校信息化教学评价标准。</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379" w:type="pct"/>
            <w:vMerge w:val="continue"/>
            <w:vAlign w:val="center"/>
          </w:tcPr>
          <w:p>
            <w:pPr>
              <w:jc w:val="center"/>
              <w:rPr>
                <w:rFonts w:hint="eastAsia" w:ascii="仿宋" w:hAnsi="仿宋" w:eastAsia="仿宋" w:cs="仿宋"/>
                <w:szCs w:val="21"/>
              </w:rPr>
            </w:pPr>
          </w:p>
        </w:tc>
        <w:tc>
          <w:tcPr>
            <w:tcW w:w="361" w:type="pct"/>
            <w:vAlign w:val="center"/>
          </w:tcPr>
          <w:p>
            <w:pPr>
              <w:jc w:val="center"/>
              <w:rPr>
                <w:rFonts w:hint="eastAsia" w:ascii="仿宋" w:hAnsi="仿宋" w:eastAsia="仿宋" w:cs="仿宋"/>
                <w:szCs w:val="21"/>
              </w:rPr>
            </w:pPr>
            <w:r>
              <w:rPr>
                <w:rFonts w:hint="eastAsia" w:ascii="仿宋" w:hAnsi="仿宋" w:eastAsia="仿宋" w:cs="仿宋"/>
                <w:color w:val="000000" w:themeColor="text1"/>
                <w:kern w:val="0"/>
                <w:szCs w:val="21"/>
                <w14:textFill>
                  <w14:solidFill>
                    <w14:schemeClr w14:val="tx1"/>
                  </w14:solidFill>
                </w14:textFill>
              </w:rPr>
              <w:t>下午</w:t>
            </w:r>
          </w:p>
        </w:tc>
        <w:tc>
          <w:tcPr>
            <w:tcW w:w="706" w:type="pct"/>
            <w:vAlign w:val="center"/>
          </w:tcPr>
          <w:p>
            <w:pPr>
              <w:jc w:val="center"/>
              <w:rPr>
                <w:rFonts w:hint="eastAsia" w:ascii="仿宋" w:hAnsi="仿宋" w:eastAsia="仿宋" w:cs="仿宋"/>
                <w:b/>
                <w:bCs/>
                <w:szCs w:val="21"/>
                <w:lang w:bidi="ar"/>
              </w:rPr>
            </w:pPr>
            <w:r>
              <w:rPr>
                <w:rFonts w:hint="eastAsia" w:ascii="仿宋" w:hAnsi="仿宋" w:eastAsia="仿宋" w:cs="仿宋"/>
                <w:color w:val="000000" w:themeColor="text1"/>
                <w:szCs w:val="21"/>
                <w14:textFill>
                  <w14:solidFill>
                    <w14:schemeClr w14:val="tx1"/>
                  </w14:solidFill>
                </w14:textFill>
              </w:rPr>
              <w:t>万宁迎宾馆</w:t>
            </w:r>
          </w:p>
        </w:tc>
        <w:tc>
          <w:tcPr>
            <w:tcW w:w="706" w:type="pct"/>
            <w:vAlign w:val="center"/>
          </w:tcPr>
          <w:p>
            <w:pPr>
              <w:jc w:val="center"/>
              <w:rPr>
                <w:rFonts w:hint="eastAsia" w:ascii="仿宋" w:hAnsi="仿宋" w:eastAsia="仿宋" w:cs="仿宋"/>
                <w:b/>
                <w:bCs/>
                <w:szCs w:val="21"/>
              </w:rPr>
            </w:pPr>
            <w:r>
              <w:rPr>
                <w:rFonts w:hint="eastAsia" w:ascii="仿宋" w:hAnsi="仿宋" w:eastAsia="仿宋" w:cs="仿宋"/>
                <w:b/>
                <w:bCs/>
                <w:szCs w:val="21"/>
                <w:lang w:bidi="ar"/>
              </w:rPr>
              <w:t>信息技术应用能力提升工程2.0发展测评标准（下）</w:t>
            </w:r>
          </w:p>
        </w:tc>
        <w:tc>
          <w:tcPr>
            <w:tcW w:w="2324" w:type="pct"/>
            <w:vAlign w:val="center"/>
          </w:tcPr>
          <w:p>
            <w:pPr>
              <w:widowControl/>
              <w:rPr>
                <w:rFonts w:hint="eastAsia" w:ascii="仿宋" w:hAnsi="仿宋" w:eastAsia="仿宋" w:cs="仿宋"/>
                <w:szCs w:val="21"/>
              </w:rPr>
            </w:pPr>
            <w:r>
              <w:rPr>
                <w:rFonts w:hint="eastAsia" w:ascii="仿宋" w:hAnsi="仿宋" w:eastAsia="仿宋" w:cs="仿宋"/>
                <w:szCs w:val="21"/>
              </w:rPr>
              <w:t>1.专家基于不同环境下的微能力要求，详细介绍微能力的应用要求与应用环境；</w:t>
            </w:r>
          </w:p>
          <w:p>
            <w:pPr>
              <w:widowControl/>
              <w:rPr>
                <w:rFonts w:hint="eastAsia" w:ascii="仿宋" w:hAnsi="仿宋" w:eastAsia="仿宋" w:cs="仿宋"/>
                <w:szCs w:val="21"/>
              </w:rPr>
            </w:pPr>
            <w:r>
              <w:rPr>
                <w:rFonts w:hint="eastAsia" w:ascii="仿宋" w:hAnsi="仿宋" w:eastAsia="仿宋" w:cs="仿宋"/>
                <w:szCs w:val="21"/>
              </w:rPr>
              <w:t>2.专家进行微能力应用技巧讲解；</w:t>
            </w:r>
          </w:p>
          <w:p>
            <w:pPr>
              <w:widowControl/>
              <w:rPr>
                <w:rFonts w:hint="eastAsia" w:ascii="仿宋" w:hAnsi="仿宋" w:eastAsia="仿宋" w:cs="仿宋"/>
                <w:szCs w:val="21"/>
              </w:rPr>
            </w:pPr>
            <w:r>
              <w:rPr>
                <w:rFonts w:hint="eastAsia" w:ascii="仿宋" w:hAnsi="仿宋" w:eastAsia="仿宋" w:cs="仿宋"/>
                <w:szCs w:val="21"/>
              </w:rPr>
              <w:t>3.专家进行微能力应用案例展示与评价；</w:t>
            </w:r>
          </w:p>
          <w:p>
            <w:pPr>
              <w:widowControl/>
              <w:rPr>
                <w:rFonts w:hint="eastAsia" w:ascii="仿宋" w:hAnsi="仿宋" w:eastAsia="仿宋" w:cs="仿宋"/>
                <w:szCs w:val="21"/>
              </w:rPr>
            </w:pPr>
            <w:r>
              <w:rPr>
                <w:rFonts w:hint="default" w:ascii="仿宋" w:hAnsi="仿宋" w:eastAsia="仿宋" w:cs="仿宋"/>
                <w:szCs w:val="21"/>
              </w:rPr>
              <w:t>4</w:t>
            </w:r>
            <w:r>
              <w:rPr>
                <w:rFonts w:hint="eastAsia" w:ascii="仿宋" w:hAnsi="仿宋" w:eastAsia="仿宋" w:cs="仿宋"/>
                <w:szCs w:val="21"/>
              </w:rPr>
              <w:t>.学员就不同微能力提升指导策略进行研讨。</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6"/>
            <w:vAlign w:val="center"/>
          </w:tcPr>
          <w:p>
            <w:pPr>
              <w:tabs>
                <w:tab w:val="left" w:pos="5006"/>
              </w:tabs>
              <w:jc w:val="left"/>
              <w:rPr>
                <w:rFonts w:hint="eastAsia" w:ascii="仿宋" w:hAnsi="仿宋" w:eastAsia="仿宋" w:cs="仿宋"/>
                <w:b/>
                <w:sz w:val="22"/>
                <w:szCs w:val="21"/>
              </w:rPr>
            </w:pPr>
            <w:r>
              <w:rPr>
                <w:rFonts w:hint="eastAsia" w:ascii="仿宋" w:hAnsi="仿宋" w:eastAsia="仿宋" w:cs="仿宋"/>
                <w:b/>
                <w:sz w:val="22"/>
                <w:szCs w:val="21"/>
              </w:rPr>
              <w:tab/>
            </w:r>
            <w:r>
              <w:rPr>
                <w:rFonts w:hint="eastAsia" w:ascii="仿宋" w:hAnsi="仿宋" w:eastAsia="仿宋" w:cs="仿宋"/>
                <w:b/>
                <w:sz w:val="22"/>
                <w:szCs w:val="21"/>
              </w:rPr>
              <w:t>阶段二（2天）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379" w:type="pct"/>
            <w:vAlign w:val="center"/>
          </w:tcPr>
          <w:p>
            <w:pPr>
              <w:rPr>
                <w:rFonts w:hint="eastAsia" w:ascii="仿宋" w:hAnsi="仿宋" w:eastAsia="仿宋" w:cs="仿宋"/>
                <w:szCs w:val="21"/>
              </w:rPr>
            </w:pPr>
            <w:r>
              <w:rPr>
                <w:rFonts w:hint="eastAsia" w:ascii="仿宋" w:hAnsi="仿宋" w:eastAsia="仿宋" w:cs="仿宋"/>
                <w:szCs w:val="21"/>
              </w:rPr>
              <w:t xml:space="preserve">2021年3月  </w:t>
            </w: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全天</w:t>
            </w:r>
          </w:p>
        </w:tc>
        <w:tc>
          <w:tcPr>
            <w:tcW w:w="706" w:type="pct"/>
            <w:vAlign w:val="center"/>
          </w:tcPr>
          <w:p>
            <w:pPr>
              <w:widowControl/>
              <w:jc w:val="center"/>
              <w:textAlignment w:val="center"/>
              <w:rPr>
                <w:rFonts w:hint="eastAsia" w:ascii="仿宋" w:hAnsi="仿宋" w:eastAsia="仿宋" w:cs="仿宋"/>
                <w:b/>
                <w:bCs/>
                <w:szCs w:val="21"/>
              </w:rPr>
            </w:pPr>
            <w:r>
              <w:rPr>
                <w:rFonts w:hint="eastAsia" w:ascii="仿宋" w:hAnsi="仿宋" w:eastAsia="仿宋" w:cs="仿宋"/>
                <w:b/>
                <w:bCs/>
                <w:szCs w:val="21"/>
              </w:rPr>
              <w:t>本区域</w:t>
            </w:r>
          </w:p>
        </w:tc>
        <w:tc>
          <w:tcPr>
            <w:tcW w:w="706" w:type="pct"/>
            <w:vAlign w:val="center"/>
          </w:tcPr>
          <w:p>
            <w:pPr>
              <w:widowControl/>
              <w:jc w:val="center"/>
              <w:textAlignment w:val="center"/>
              <w:rPr>
                <w:rFonts w:hint="eastAsia" w:ascii="仿宋" w:hAnsi="仿宋" w:eastAsia="仿宋" w:cs="仿宋"/>
                <w:b/>
                <w:bCs/>
                <w:szCs w:val="21"/>
              </w:rPr>
            </w:pPr>
            <w:r>
              <w:rPr>
                <w:rFonts w:hint="eastAsia" w:ascii="仿宋" w:hAnsi="仿宋" w:eastAsia="仿宋" w:cs="仿宋"/>
                <w:b/>
                <w:bCs/>
                <w:szCs w:val="21"/>
              </w:rPr>
              <w:t>学校整校推进实施指导</w:t>
            </w:r>
          </w:p>
        </w:tc>
        <w:tc>
          <w:tcPr>
            <w:tcW w:w="2324" w:type="pct"/>
            <w:vAlign w:val="center"/>
          </w:tcPr>
          <w:p>
            <w:pPr>
              <w:rPr>
                <w:rFonts w:hint="eastAsia" w:ascii="仿宋" w:hAnsi="仿宋" w:eastAsia="仿宋" w:cs="仿宋"/>
                <w:szCs w:val="21"/>
              </w:rPr>
            </w:pPr>
            <w:r>
              <w:rPr>
                <w:rFonts w:hint="eastAsia" w:ascii="仿宋" w:hAnsi="仿宋" w:eastAsia="仿宋" w:cs="仿宋"/>
                <w:szCs w:val="21"/>
              </w:rPr>
              <w:t>1.团队成员完成对本区域内各示范校的整校推进实施方案指导；</w:t>
            </w:r>
          </w:p>
          <w:p>
            <w:pPr>
              <w:rPr>
                <w:rFonts w:hint="eastAsia" w:ascii="仿宋" w:hAnsi="仿宋" w:eastAsia="仿宋" w:cs="仿宋"/>
                <w:szCs w:val="21"/>
              </w:rPr>
            </w:pPr>
            <w:r>
              <w:rPr>
                <w:rFonts w:hint="eastAsia" w:ascii="仿宋" w:hAnsi="仿宋" w:eastAsia="仿宋" w:cs="仿宋"/>
                <w:szCs w:val="21"/>
              </w:rPr>
              <w:t>2.团队成员完成对本区域内各示范校的整校推进实施跟进指导；</w:t>
            </w:r>
          </w:p>
        </w:tc>
        <w:tc>
          <w:tcPr>
            <w:tcW w:w="522" w:type="pct"/>
            <w:vAlign w:val="center"/>
          </w:tcPr>
          <w:p>
            <w:pPr>
              <w:jc w:val="center"/>
              <w:rPr>
                <w:rFonts w:hint="eastAsia" w:ascii="仿宋" w:hAnsi="仿宋" w:eastAsia="仿宋" w:cs="仿宋"/>
                <w:szCs w:val="21"/>
              </w:rPr>
            </w:pPr>
            <w:r>
              <w:rPr>
                <w:rFonts w:hint="eastAsia" w:ascii="仿宋" w:hAnsi="仿宋" w:eastAsia="仿宋" w:cs="仿宋"/>
                <w:szCs w:val="21"/>
              </w:rPr>
              <w:t>返回各区域开展实践指导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379" w:type="pct"/>
            <w:vMerge w:val="restart"/>
            <w:vAlign w:val="center"/>
          </w:tcPr>
          <w:p>
            <w:pPr>
              <w:jc w:val="center"/>
              <w:rPr>
                <w:rFonts w:hint="eastAsia" w:ascii="仿宋" w:hAnsi="仿宋" w:eastAsia="仿宋" w:cs="仿宋"/>
                <w:szCs w:val="21"/>
              </w:rPr>
            </w:pPr>
            <w:r>
              <w:rPr>
                <w:rFonts w:hint="eastAsia" w:ascii="仿宋" w:hAnsi="仿宋" w:eastAsia="仿宋" w:cs="仿宋"/>
                <w:szCs w:val="21"/>
              </w:rPr>
              <w:t xml:space="preserve">2021年3月  </w:t>
            </w: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上午</w:t>
            </w:r>
          </w:p>
        </w:tc>
        <w:tc>
          <w:tcPr>
            <w:tcW w:w="706" w:type="pct"/>
            <w:vAlign w:val="center"/>
          </w:tcPr>
          <w:p>
            <w:pPr>
              <w:widowControl/>
              <w:jc w:val="center"/>
              <w:textAlignment w:val="center"/>
              <w:rPr>
                <w:rFonts w:hint="eastAsia" w:ascii="仿宋" w:hAnsi="仿宋" w:eastAsia="仿宋" w:cs="仿宋"/>
                <w:b/>
                <w:bCs/>
                <w:szCs w:val="21"/>
                <w:lang w:bidi="ar"/>
              </w:rPr>
            </w:pPr>
            <w:r>
              <w:rPr>
                <w:rFonts w:hint="eastAsia" w:ascii="仿宋" w:hAnsi="仿宋" w:eastAsia="仿宋" w:cs="仿宋"/>
                <w:b/>
                <w:bCs/>
                <w:szCs w:val="21"/>
              </w:rPr>
              <w:t>本区域</w:t>
            </w:r>
          </w:p>
        </w:tc>
        <w:tc>
          <w:tcPr>
            <w:tcW w:w="706" w:type="pct"/>
            <w:vAlign w:val="center"/>
          </w:tcPr>
          <w:p>
            <w:pPr>
              <w:widowControl/>
              <w:jc w:val="center"/>
              <w:textAlignment w:val="center"/>
              <w:rPr>
                <w:rFonts w:hint="eastAsia" w:ascii="仿宋" w:hAnsi="仿宋" w:eastAsia="仿宋" w:cs="仿宋"/>
                <w:b/>
                <w:bCs/>
                <w:szCs w:val="21"/>
                <w:lang w:val="en-US" w:eastAsia="zh-CN" w:bidi="ar"/>
              </w:rPr>
            </w:pPr>
            <w:r>
              <w:rPr>
                <w:rFonts w:hint="eastAsia" w:ascii="仿宋" w:hAnsi="仿宋" w:eastAsia="仿宋" w:cs="仿宋"/>
                <w:b/>
                <w:bCs/>
                <w:szCs w:val="21"/>
                <w:lang w:bidi="ar"/>
              </w:rPr>
              <w:t>工作</w:t>
            </w:r>
            <w:r>
              <w:rPr>
                <w:rFonts w:hint="eastAsia" w:ascii="仿宋" w:hAnsi="仿宋" w:eastAsia="仿宋" w:cs="仿宋"/>
                <w:b/>
                <w:bCs/>
                <w:szCs w:val="21"/>
                <w:lang w:val="en-US" w:eastAsia="zh-CN" w:bidi="ar"/>
              </w:rPr>
              <w:t>案例汇报</w:t>
            </w:r>
          </w:p>
        </w:tc>
        <w:tc>
          <w:tcPr>
            <w:tcW w:w="2324" w:type="pct"/>
            <w:vAlign w:val="center"/>
          </w:tcPr>
          <w:p>
            <w:pPr>
              <w:widowControl/>
              <w:textAlignment w:val="center"/>
              <w:rPr>
                <w:rFonts w:hint="eastAsia" w:ascii="仿宋" w:hAnsi="仿宋" w:eastAsia="仿宋" w:cs="仿宋"/>
                <w:szCs w:val="21"/>
              </w:rPr>
            </w:pPr>
            <w:r>
              <w:rPr>
                <w:rFonts w:hint="eastAsia" w:ascii="仿宋" w:hAnsi="仿宋" w:eastAsia="仿宋" w:cs="仿宋"/>
                <w:szCs w:val="21"/>
              </w:rPr>
              <w:t>1.基于学习所得，学员学会整校推进实施方案的初审核；</w:t>
            </w:r>
          </w:p>
          <w:p>
            <w:pPr>
              <w:pStyle w:val="6"/>
              <w:ind w:firstLine="0" w:firstLineChars="0"/>
              <w:rPr>
                <w:rFonts w:hint="eastAsia" w:ascii="仿宋" w:hAnsi="仿宋" w:eastAsia="仿宋" w:cs="仿宋"/>
                <w:szCs w:val="21"/>
              </w:rPr>
            </w:pPr>
            <w:r>
              <w:rPr>
                <w:rFonts w:hint="eastAsia" w:ascii="仿宋" w:hAnsi="仿宋" w:eastAsia="仿宋" w:cs="仿宋"/>
                <w:szCs w:val="21"/>
              </w:rPr>
              <w:t>2.了解本区域学校及各学校教师构成。</w:t>
            </w:r>
          </w:p>
        </w:tc>
        <w:tc>
          <w:tcPr>
            <w:tcW w:w="522" w:type="pct"/>
          </w:tcPr>
          <w:p>
            <w:pPr>
              <w:jc w:val="center"/>
              <w:rPr>
                <w:rFonts w:hint="eastAsia" w:ascii="仿宋" w:hAnsi="仿宋" w:eastAsia="仿宋" w:cs="仿宋"/>
                <w:szCs w:val="21"/>
              </w:rPr>
            </w:pPr>
            <w:r>
              <w:rPr>
                <w:rFonts w:hint="eastAsia" w:ascii="仿宋" w:hAnsi="仿宋" w:eastAsia="仿宋" w:cs="仿宋"/>
                <w:szCs w:val="21"/>
              </w:rPr>
              <w:t>返回各区域开展实践指导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pct"/>
            <w:vMerge w:val="continue"/>
            <w:vAlign w:val="center"/>
          </w:tcPr>
          <w:p>
            <w:pPr>
              <w:jc w:val="center"/>
              <w:rPr>
                <w:rFonts w:hint="eastAsia" w:ascii="仿宋" w:hAnsi="仿宋" w:eastAsia="仿宋" w:cs="仿宋"/>
                <w:szCs w:val="21"/>
              </w:rPr>
            </w:pPr>
          </w:p>
        </w:tc>
        <w:tc>
          <w:tcPr>
            <w:tcW w:w="361" w:type="pct"/>
            <w:vAlign w:val="center"/>
          </w:tcPr>
          <w:p>
            <w:pPr>
              <w:jc w:val="center"/>
              <w:rPr>
                <w:rFonts w:hint="eastAsia" w:ascii="仿宋" w:hAnsi="仿宋" w:eastAsia="仿宋" w:cs="仿宋"/>
                <w:szCs w:val="21"/>
              </w:rPr>
            </w:pPr>
            <w:r>
              <w:rPr>
                <w:rFonts w:hint="eastAsia" w:ascii="仿宋" w:hAnsi="仿宋" w:eastAsia="仿宋" w:cs="仿宋"/>
                <w:szCs w:val="21"/>
              </w:rPr>
              <w:t>下午</w:t>
            </w:r>
          </w:p>
        </w:tc>
        <w:tc>
          <w:tcPr>
            <w:tcW w:w="706" w:type="pct"/>
            <w:vAlign w:val="center"/>
          </w:tcPr>
          <w:p>
            <w:pPr>
              <w:widowControl/>
              <w:jc w:val="center"/>
              <w:textAlignment w:val="center"/>
              <w:rPr>
                <w:rFonts w:hint="eastAsia" w:ascii="仿宋" w:hAnsi="仿宋" w:eastAsia="仿宋" w:cs="仿宋"/>
                <w:b/>
                <w:bCs/>
                <w:szCs w:val="21"/>
                <w:lang w:bidi="ar"/>
              </w:rPr>
            </w:pPr>
            <w:r>
              <w:rPr>
                <w:rFonts w:hint="eastAsia" w:ascii="仿宋" w:hAnsi="仿宋" w:eastAsia="仿宋" w:cs="仿宋"/>
                <w:b/>
                <w:bCs/>
                <w:szCs w:val="21"/>
              </w:rPr>
              <w:t>本区域</w:t>
            </w:r>
          </w:p>
        </w:tc>
        <w:tc>
          <w:tcPr>
            <w:tcW w:w="706" w:type="pct"/>
            <w:vAlign w:val="center"/>
          </w:tcPr>
          <w:p>
            <w:pPr>
              <w:widowControl/>
              <w:jc w:val="center"/>
              <w:textAlignment w:val="center"/>
              <w:rPr>
                <w:rFonts w:hint="eastAsia" w:ascii="仿宋" w:hAnsi="仿宋" w:eastAsia="仿宋" w:cs="仿宋"/>
                <w:b/>
                <w:bCs/>
                <w:szCs w:val="21"/>
                <w:lang w:bidi="ar"/>
              </w:rPr>
            </w:pPr>
            <w:r>
              <w:rPr>
                <w:rFonts w:hint="eastAsia" w:ascii="仿宋" w:hAnsi="仿宋" w:eastAsia="仿宋" w:cs="仿宋"/>
                <w:b/>
                <w:bCs/>
                <w:szCs w:val="21"/>
                <w:lang w:bidi="ar"/>
              </w:rPr>
              <w:t>总结反思提升</w:t>
            </w:r>
          </w:p>
        </w:tc>
        <w:tc>
          <w:tcPr>
            <w:tcW w:w="2324" w:type="pct"/>
            <w:vAlign w:val="center"/>
          </w:tcPr>
          <w:p>
            <w:pPr>
              <w:widowControl/>
              <w:textAlignment w:val="center"/>
              <w:rPr>
                <w:rFonts w:hint="eastAsia" w:ascii="仿宋" w:hAnsi="仿宋" w:eastAsia="仿宋" w:cs="仿宋"/>
                <w:szCs w:val="21"/>
                <w:lang w:bidi="ar"/>
              </w:rPr>
            </w:pPr>
            <w:r>
              <w:rPr>
                <w:rFonts w:hint="eastAsia" w:ascii="仿宋" w:hAnsi="仿宋" w:eastAsia="仿宋" w:cs="仿宋"/>
                <w:szCs w:val="21"/>
                <w:lang w:bidi="ar"/>
              </w:rPr>
              <w:t>1.学员成绩考核评定，评选共享优秀成果，</w:t>
            </w:r>
          </w:p>
          <w:p>
            <w:pPr>
              <w:widowControl/>
              <w:textAlignment w:val="center"/>
              <w:rPr>
                <w:rFonts w:hint="eastAsia" w:ascii="仿宋" w:hAnsi="仿宋" w:eastAsia="仿宋" w:cs="仿宋"/>
                <w:szCs w:val="21"/>
              </w:rPr>
            </w:pPr>
            <w:r>
              <w:rPr>
                <w:rFonts w:hint="eastAsia" w:ascii="仿宋" w:hAnsi="仿宋" w:eastAsia="仿宋" w:cs="仿宋"/>
                <w:szCs w:val="21"/>
                <w:lang w:bidi="ar"/>
              </w:rPr>
              <w:t>2.学员代表总结收获，培训总结结业。</w:t>
            </w:r>
          </w:p>
        </w:tc>
        <w:tc>
          <w:tcPr>
            <w:tcW w:w="522" w:type="pct"/>
          </w:tcPr>
          <w:p>
            <w:pPr>
              <w:jc w:val="center"/>
              <w:rPr>
                <w:rFonts w:hint="eastAsia" w:ascii="仿宋" w:hAnsi="仿宋" w:eastAsia="仿宋" w:cs="仿宋"/>
                <w:szCs w:val="21"/>
              </w:rPr>
            </w:pPr>
            <w:r>
              <w:rPr>
                <w:rFonts w:hint="eastAsia" w:ascii="仿宋" w:hAnsi="仿宋" w:eastAsia="仿宋" w:cs="仿宋"/>
                <w:szCs w:val="21"/>
              </w:rPr>
              <w:t>返回各区域开展实践指导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gridSpan w:val="2"/>
            <w:vAlign w:val="center"/>
          </w:tcPr>
          <w:p>
            <w:pPr>
              <w:jc w:val="center"/>
              <w:rPr>
                <w:rFonts w:hint="eastAsia" w:ascii="仿宋" w:hAnsi="仿宋" w:eastAsia="仿宋" w:cs="仿宋"/>
                <w:szCs w:val="21"/>
                <w:lang w:eastAsia="zh-Hans"/>
              </w:rPr>
            </w:pPr>
            <w:r>
              <w:rPr>
                <w:rFonts w:hint="eastAsia" w:ascii="仿宋" w:hAnsi="仿宋" w:eastAsia="仿宋" w:cs="仿宋"/>
                <w:szCs w:val="21"/>
                <w:lang w:val="en-US" w:eastAsia="zh-Hans"/>
              </w:rPr>
              <w:t>整校推期间</w:t>
            </w:r>
          </w:p>
        </w:tc>
        <w:tc>
          <w:tcPr>
            <w:tcW w:w="4258" w:type="pct"/>
            <w:gridSpan w:val="4"/>
            <w:vAlign w:val="center"/>
          </w:tcPr>
          <w:p>
            <w:pPr>
              <w:rPr>
                <w:rFonts w:hint="eastAsia" w:ascii="仿宋" w:hAnsi="仿宋" w:eastAsia="仿宋" w:cs="仿宋"/>
                <w:szCs w:val="21"/>
              </w:rPr>
            </w:pPr>
            <w:r>
              <w:rPr>
                <w:rFonts w:hint="eastAsia" w:ascii="仿宋" w:hAnsi="仿宋" w:eastAsia="仿宋" w:cs="仿宋"/>
                <w:b/>
                <w:bCs/>
                <w:szCs w:val="21"/>
              </w:rPr>
              <w:t>结对研讨：</w:t>
            </w:r>
            <w:r>
              <w:rPr>
                <w:rFonts w:hint="eastAsia" w:ascii="仿宋" w:hAnsi="仿宋" w:eastAsia="仿宋" w:cs="仿宋"/>
                <w:szCs w:val="21"/>
              </w:rPr>
              <w:t>信息化管理团队与信息化培训团队结对，以“学校信息化发展规划落实”为目标，共同制定校本研修方案及考核方案；</w:t>
            </w:r>
          </w:p>
          <w:p>
            <w:pPr>
              <w:rPr>
                <w:rFonts w:hint="eastAsia" w:ascii="仿宋" w:hAnsi="仿宋" w:eastAsia="仿宋" w:cs="仿宋"/>
                <w:szCs w:val="21"/>
              </w:rPr>
            </w:pPr>
            <w:r>
              <w:rPr>
                <w:rFonts w:hint="eastAsia" w:ascii="仿宋" w:hAnsi="仿宋" w:eastAsia="仿宋" w:cs="仿宋"/>
                <w:b/>
                <w:bCs/>
                <w:szCs w:val="21"/>
              </w:rPr>
              <w:t>一校一案：</w:t>
            </w:r>
            <w:r>
              <w:rPr>
                <w:rFonts w:hint="eastAsia" w:ascii="仿宋" w:hAnsi="仿宋" w:eastAsia="仿宋" w:cs="仿宋"/>
                <w:szCs w:val="21"/>
              </w:rPr>
              <w:t>信息化管理团队指导下，信息化培训团队制定校本研修方案及考核方案，形成“一校一案”，确保“学校信息化发展规划”与“校本研修方案及考核方案”有机融合，并明确具体的落实措施，上交至继教网平台；</w:t>
            </w:r>
          </w:p>
          <w:p>
            <w:pPr>
              <w:rPr>
                <w:rFonts w:hint="eastAsia" w:ascii="仿宋" w:hAnsi="仿宋" w:eastAsia="仿宋" w:cs="仿宋"/>
                <w:szCs w:val="21"/>
              </w:rPr>
            </w:pPr>
            <w:r>
              <w:rPr>
                <w:rFonts w:hint="eastAsia" w:ascii="仿宋" w:hAnsi="仿宋" w:eastAsia="仿宋" w:cs="仿宋"/>
                <w:b/>
                <w:bCs/>
                <w:szCs w:val="21"/>
              </w:rPr>
              <w:t>专家指导：</w:t>
            </w:r>
            <w:r>
              <w:rPr>
                <w:rFonts w:hint="eastAsia" w:ascii="仿宋" w:hAnsi="仿宋" w:eastAsia="仿宋" w:cs="仿宋"/>
                <w:szCs w:val="21"/>
              </w:rPr>
              <w:t>专家审核“一校一案”，指导改进与落实，为校本实践打下基础。</w:t>
            </w:r>
          </w:p>
        </w:tc>
      </w:tr>
    </w:tbl>
    <w:p>
      <w:pPr>
        <w:pStyle w:val="2"/>
        <w:ind w:firstLine="190"/>
        <w:rPr>
          <w:rFonts w:hint="eastAsia" w:ascii="仿宋" w:hAnsi="仿宋" w:eastAsia="仿宋" w:cs="仿宋"/>
        </w:rPr>
      </w:pPr>
    </w:p>
    <w:p>
      <w:pPr>
        <w:pStyle w:val="3"/>
        <w:rPr>
          <w:rFonts w:hint="eastAsia" w:ascii="仿宋" w:hAnsi="仿宋" w:eastAsia="仿宋" w:cs="仿宋"/>
          <w:sz w:val="30"/>
          <w:szCs w:val="30"/>
        </w:rPr>
      </w:pPr>
      <w:r>
        <w:rPr>
          <w:rFonts w:hint="eastAsia" w:ascii="仿宋" w:hAnsi="仿宋" w:eastAsia="仿宋" w:cs="仿宋"/>
          <w:b/>
          <w:bCs/>
          <w:sz w:val="24"/>
        </w:rPr>
        <w:t>注：</w:t>
      </w:r>
      <w:r>
        <w:rPr>
          <w:rFonts w:hint="eastAsia" w:ascii="仿宋" w:hAnsi="仿宋" w:eastAsia="仿宋" w:cs="仿宋"/>
          <w:sz w:val="24"/>
        </w:rPr>
        <w:t>如果专家时间无法协调，将更换同等级专家。</w:t>
      </w:r>
    </w:p>
    <w:p>
      <w:pPr>
        <w:rPr>
          <w:rFonts w:hint="eastAsia" w:ascii="仿宋" w:hAnsi="仿宋" w:eastAsia="仿宋" w:cs="仿宋"/>
          <w:sz w:val="30"/>
          <w:szCs w:val="30"/>
        </w:rPr>
      </w:pPr>
    </w:p>
    <w:p>
      <w:pPr>
        <w:pStyle w:val="2"/>
        <w:rPr>
          <w:rFonts w:hint="eastAsia"/>
        </w:rPr>
      </w:pPr>
    </w:p>
    <w:p>
      <w:pPr>
        <w:spacing w:line="360" w:lineRule="auto"/>
        <w:ind w:firstLine="562" w:firstLineChars="200"/>
        <w:jc w:val="left"/>
        <w:rPr>
          <w:rFonts w:hint="eastAsia" w:ascii="仿宋" w:hAnsi="仿宋" w:eastAsia="仿宋" w:cs="仿宋"/>
          <w:b/>
          <w:bCs/>
          <w:color w:val="000000" w:themeColor="text1"/>
          <w:sz w:val="28"/>
          <w14:textFill>
            <w14:solidFill>
              <w14:schemeClr w14:val="tx1"/>
            </w14:solidFill>
          </w14:textFill>
        </w:rPr>
      </w:pPr>
      <w:r>
        <w:rPr>
          <w:rFonts w:hint="eastAsia" w:ascii="仿宋" w:hAnsi="仿宋" w:eastAsia="仿宋" w:cs="仿宋"/>
          <w:b/>
          <w:bCs/>
          <w:color w:val="000000" w:themeColor="text1"/>
          <w:sz w:val="28"/>
          <w14:textFill>
            <w14:solidFill>
              <w14:schemeClr w14:val="tx1"/>
            </w14:solidFill>
          </w14:textFill>
        </w:rPr>
        <w:t>二、</w:t>
      </w:r>
      <w:r>
        <w:rPr>
          <w:rFonts w:hint="eastAsia" w:ascii="仿宋" w:hAnsi="仿宋" w:eastAsia="仿宋" w:cs="仿宋"/>
          <w:b/>
          <w:bCs/>
          <w:color w:val="000000" w:themeColor="text1"/>
          <w:sz w:val="28"/>
          <w:lang w:val="en-US" w:eastAsia="zh-Hans"/>
          <w14:textFill>
            <w14:solidFill>
              <w14:schemeClr w14:val="tx1"/>
            </w14:solidFill>
          </w14:textFill>
        </w:rPr>
        <w:t>试点校</w:t>
      </w:r>
      <w:r>
        <w:rPr>
          <w:rFonts w:hint="eastAsia" w:ascii="仿宋" w:hAnsi="仿宋" w:eastAsia="仿宋" w:cs="仿宋"/>
          <w:b/>
          <w:bCs/>
          <w:color w:val="000000" w:themeColor="text1"/>
          <w:sz w:val="28"/>
          <w14:textFill>
            <w14:solidFill>
              <w14:schemeClr w14:val="tx1"/>
            </w14:solidFill>
          </w14:textFill>
        </w:rPr>
        <w:t>管理者团队集中培训</w:t>
      </w:r>
    </w:p>
    <w:p>
      <w:pPr>
        <w:spacing w:line="360" w:lineRule="auto"/>
        <w:ind w:firstLine="480" w:firstLineChars="200"/>
        <w:jc w:val="left"/>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省内集中培训5天，围绕</w:t>
      </w:r>
      <w:r>
        <w:rPr>
          <w:rFonts w:hint="eastAsia" w:ascii="仿宋" w:hAnsi="仿宋" w:eastAsia="仿宋" w:cs="仿宋"/>
          <w:b/>
          <w:color w:val="000000" w:themeColor="text1"/>
          <w:sz w:val="24"/>
          <w14:textFill>
            <w14:solidFill>
              <w14:schemeClr w14:val="tx1"/>
            </w14:solidFill>
          </w14:textFill>
        </w:rPr>
        <w:t>提升工程2.0政策理解、整校推进、研修组织、应用考核</w:t>
      </w:r>
      <w:r>
        <w:rPr>
          <w:rFonts w:hint="eastAsia" w:ascii="仿宋" w:hAnsi="仿宋" w:eastAsia="仿宋" w:cs="仿宋"/>
          <w:bCs/>
          <w:color w:val="000000" w:themeColor="text1"/>
          <w:sz w:val="24"/>
          <w14:textFill>
            <w14:solidFill>
              <w14:schemeClr w14:val="tx1"/>
            </w14:solidFill>
          </w14:textFill>
        </w:rPr>
        <w:t>等主要内容，分为“政策理解力、规划设计力、教学创新力、总结提升”四个课程模块：</w:t>
      </w:r>
    </w:p>
    <w:p>
      <w:pPr>
        <w:spacing w:line="360" w:lineRule="auto"/>
        <w:ind w:firstLine="480" w:firstLineChars="200"/>
        <w:jc w:val="left"/>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2020年12月12日-2020年12月16日（集中培训5天）</w:t>
      </w:r>
    </w:p>
    <w:p>
      <w:pPr>
        <w:pStyle w:val="2"/>
        <w:ind w:firstLine="230"/>
        <w:rPr>
          <w:rFonts w:hint="eastAsia" w:ascii="仿宋" w:hAnsi="仿宋" w:eastAsia="仿宋" w:cs="仿宋"/>
          <w:bCs/>
          <w:color w:val="000000" w:themeColor="text1"/>
          <w:sz w:val="24"/>
          <w14:textFill>
            <w14:solidFill>
              <w14:schemeClr w14:val="tx1"/>
            </w14:solidFill>
          </w14:textFill>
        </w:rPr>
      </w:pPr>
    </w:p>
    <w:p>
      <w:pPr>
        <w:ind w:firstLine="562" w:firstLineChars="200"/>
        <w:jc w:val="center"/>
        <w:outlineLvl w:val="1"/>
        <w:rPr>
          <w:rFonts w:hint="eastAsia" w:ascii="仿宋" w:hAnsi="仿宋" w:eastAsia="仿宋" w:cs="仿宋"/>
          <w:b/>
          <w:bCs/>
          <w:sz w:val="28"/>
          <w:szCs w:val="32"/>
        </w:rPr>
      </w:pPr>
      <w:r>
        <w:rPr>
          <w:rFonts w:hint="eastAsia" w:ascii="仿宋" w:hAnsi="仿宋" w:eastAsia="仿宋" w:cs="仿宋"/>
          <w:b/>
          <w:bCs/>
          <w:sz w:val="28"/>
          <w:szCs w:val="32"/>
          <w:lang w:val="en-US" w:eastAsia="zh-Hans"/>
        </w:rPr>
        <w:t>试点校</w:t>
      </w:r>
      <w:r>
        <w:rPr>
          <w:rFonts w:hint="eastAsia" w:ascii="仿宋" w:hAnsi="仿宋" w:eastAsia="仿宋" w:cs="仿宋"/>
          <w:b/>
          <w:bCs/>
          <w:sz w:val="28"/>
          <w:szCs w:val="32"/>
        </w:rPr>
        <w:t>管理者团队集中培训课程表</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1"/>
        <w:gridCol w:w="853"/>
        <w:gridCol w:w="2000"/>
        <w:gridCol w:w="2000"/>
        <w:gridCol w:w="6130"/>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7" w:type="pct"/>
            <w:gridSpan w:val="2"/>
          </w:tcPr>
          <w:p>
            <w:pPr>
              <w:widowControl/>
              <w:jc w:val="center"/>
              <w:textAlignment w:val="center"/>
              <w:rPr>
                <w:rFonts w:hint="eastAsia" w:ascii="仿宋" w:hAnsi="仿宋" w:eastAsia="仿宋" w:cs="仿宋"/>
                <w:b/>
                <w:color w:val="000000"/>
                <w:sz w:val="24"/>
                <w:lang w:bidi="ar"/>
              </w:rPr>
            </w:pPr>
            <w:r>
              <w:rPr>
                <w:rFonts w:hint="eastAsia" w:ascii="仿宋" w:hAnsi="仿宋" w:eastAsia="仿宋" w:cs="仿宋"/>
                <w:b/>
                <w:color w:val="000000"/>
                <w:sz w:val="24"/>
                <w:lang w:bidi="ar"/>
              </w:rPr>
              <w:t>时间</w:t>
            </w:r>
          </w:p>
        </w:tc>
        <w:tc>
          <w:tcPr>
            <w:tcW w:w="706" w:type="pct"/>
            <w:vAlign w:val="center"/>
          </w:tcPr>
          <w:p>
            <w:pPr>
              <w:widowControl/>
              <w:jc w:val="center"/>
              <w:textAlignment w:val="center"/>
              <w:rPr>
                <w:rFonts w:hint="eastAsia" w:ascii="仿宋" w:hAnsi="仿宋" w:eastAsia="仿宋" w:cs="仿宋"/>
                <w:b/>
                <w:color w:val="000000"/>
                <w:sz w:val="24"/>
                <w:lang w:bidi="ar"/>
              </w:rPr>
            </w:pPr>
            <w:r>
              <w:rPr>
                <w:rFonts w:hint="eastAsia" w:ascii="仿宋" w:hAnsi="仿宋" w:eastAsia="仿宋" w:cs="仿宋"/>
                <w:b/>
                <w:color w:val="000000"/>
                <w:sz w:val="24"/>
                <w:lang w:bidi="ar"/>
              </w:rPr>
              <w:t>培训地点</w:t>
            </w:r>
          </w:p>
        </w:tc>
        <w:tc>
          <w:tcPr>
            <w:tcW w:w="706" w:type="pct"/>
            <w:vAlign w:val="center"/>
          </w:tcPr>
          <w:p>
            <w:pPr>
              <w:widowControl/>
              <w:jc w:val="center"/>
              <w:textAlignment w:val="center"/>
              <w:rPr>
                <w:rFonts w:hint="eastAsia" w:ascii="仿宋" w:hAnsi="仿宋" w:eastAsia="仿宋" w:cs="仿宋"/>
                <w:b/>
                <w:color w:val="000000"/>
                <w:sz w:val="24"/>
                <w:lang w:bidi="ar"/>
              </w:rPr>
            </w:pPr>
            <w:r>
              <w:rPr>
                <w:rFonts w:hint="eastAsia" w:ascii="仿宋" w:hAnsi="仿宋" w:eastAsia="仿宋" w:cs="仿宋"/>
                <w:b/>
                <w:color w:val="000000"/>
                <w:sz w:val="24"/>
                <w:lang w:bidi="ar"/>
              </w:rPr>
              <w:t>专题</w:t>
            </w:r>
          </w:p>
        </w:tc>
        <w:tc>
          <w:tcPr>
            <w:tcW w:w="2164" w:type="pct"/>
            <w:vAlign w:val="center"/>
          </w:tcPr>
          <w:p>
            <w:pPr>
              <w:widowControl/>
              <w:jc w:val="center"/>
              <w:textAlignment w:val="center"/>
              <w:rPr>
                <w:rFonts w:hint="eastAsia" w:ascii="仿宋" w:hAnsi="仿宋" w:eastAsia="仿宋" w:cs="仿宋"/>
                <w:b/>
                <w:color w:val="000000"/>
                <w:sz w:val="24"/>
                <w:lang w:bidi="ar"/>
              </w:rPr>
            </w:pPr>
            <w:r>
              <w:rPr>
                <w:rFonts w:hint="eastAsia" w:ascii="仿宋" w:hAnsi="仿宋" w:eastAsia="仿宋" w:cs="仿宋"/>
                <w:b/>
                <w:color w:val="000000"/>
                <w:sz w:val="24"/>
                <w:lang w:bidi="ar"/>
              </w:rPr>
              <w:t>核心内容</w:t>
            </w:r>
          </w:p>
        </w:tc>
        <w:tc>
          <w:tcPr>
            <w:tcW w:w="667" w:type="pct"/>
            <w:vAlign w:val="center"/>
          </w:tcPr>
          <w:p>
            <w:pPr>
              <w:widowControl/>
              <w:jc w:val="center"/>
              <w:textAlignment w:val="center"/>
              <w:rPr>
                <w:rFonts w:hint="eastAsia" w:ascii="仿宋" w:hAnsi="仿宋" w:eastAsia="仿宋" w:cs="仿宋"/>
                <w:sz w:val="24"/>
              </w:rPr>
            </w:pPr>
            <w:r>
              <w:rPr>
                <w:rFonts w:hint="eastAsia" w:ascii="仿宋" w:hAnsi="仿宋" w:eastAsia="仿宋" w:cs="仿宋"/>
                <w:b/>
                <w:color w:val="000000"/>
                <w:sz w:val="24"/>
                <w:lang w:bidi="ar"/>
              </w:rPr>
              <w:t>专家/基地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7" w:type="pct"/>
            <w:gridSpan w:val="2"/>
            <w:vAlign w:val="center"/>
          </w:tcPr>
          <w:p>
            <w:pPr>
              <w:jc w:val="center"/>
              <w:rPr>
                <w:rFonts w:hint="eastAsia" w:ascii="仿宋" w:hAnsi="仿宋" w:eastAsia="仿宋" w:cs="仿宋"/>
                <w:sz w:val="24"/>
              </w:rPr>
            </w:pPr>
            <w:r>
              <w:rPr>
                <w:rFonts w:hint="eastAsia" w:ascii="仿宋" w:hAnsi="仿宋" w:eastAsia="仿宋" w:cs="仿宋"/>
                <w:sz w:val="24"/>
              </w:rPr>
              <w:t>训前一周</w:t>
            </w:r>
          </w:p>
        </w:tc>
        <w:tc>
          <w:tcPr>
            <w:tcW w:w="4243" w:type="pct"/>
            <w:gridSpan w:val="4"/>
            <w:vAlign w:val="center"/>
          </w:tcPr>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1.参与“中小学管理团队信息化领导力提升”的主题研讨，学员分享自己的成长计划、参与本次学习的目标；</w:t>
            </w:r>
          </w:p>
          <w:p>
            <w:pPr>
              <w:rPr>
                <w:rFonts w:hint="eastAsia" w:ascii="仿宋" w:hAnsi="仿宋" w:eastAsia="仿宋" w:cs="仿宋"/>
                <w:b/>
                <w:color w:val="000000"/>
                <w:sz w:val="24"/>
              </w:rPr>
            </w:pPr>
            <w:r>
              <w:rPr>
                <w:rFonts w:hint="eastAsia" w:ascii="仿宋" w:hAnsi="仿宋" w:eastAsia="仿宋" w:cs="仿宋"/>
                <w:sz w:val="24"/>
              </w:rPr>
              <w:t>2.学员提交</w:t>
            </w:r>
            <w:r>
              <w:rPr>
                <w:rFonts w:hint="eastAsia" w:ascii="仿宋" w:hAnsi="仿宋" w:eastAsia="仿宋" w:cs="仿宋"/>
                <w:b/>
                <w:color w:val="000000"/>
                <w:sz w:val="24"/>
              </w:rPr>
              <w:t>一份</w:t>
            </w:r>
            <w:r>
              <w:rPr>
                <w:rFonts w:hint="eastAsia" w:ascii="仿宋" w:hAnsi="仿宋" w:eastAsia="仿宋" w:cs="仿宋"/>
                <w:b/>
                <w:sz w:val="24"/>
              </w:rPr>
              <w:t>规划或方案</w:t>
            </w:r>
            <w:r>
              <w:rPr>
                <w:rFonts w:hint="eastAsia" w:ascii="仿宋" w:hAnsi="仿宋" w:eastAsia="仿宋" w:cs="仿宋"/>
                <w:b/>
                <w:color w:val="000000"/>
                <w:sz w:val="24"/>
              </w:rPr>
              <w:t>（根据学员角色二选一）</w:t>
            </w:r>
          </w:p>
          <w:p>
            <w:pPr>
              <w:rPr>
                <w:rFonts w:hint="eastAsia" w:ascii="仿宋" w:hAnsi="仿宋" w:eastAsia="仿宋" w:cs="仿宋"/>
                <w:color w:val="FF0000"/>
                <w:sz w:val="24"/>
              </w:rPr>
            </w:pPr>
            <w:r>
              <w:rPr>
                <w:rFonts w:hint="eastAsia" w:ascii="仿宋" w:hAnsi="仿宋" w:eastAsia="仿宋" w:cs="仿宋"/>
                <w:sz w:val="24"/>
              </w:rPr>
              <w:t>（1）一份学校信息化教学发展规划</w:t>
            </w:r>
          </w:p>
          <w:p>
            <w:pPr>
              <w:rPr>
                <w:rFonts w:hint="eastAsia" w:ascii="仿宋" w:hAnsi="仿宋" w:eastAsia="仿宋" w:cs="仿宋"/>
                <w:sz w:val="24"/>
              </w:rPr>
            </w:pPr>
            <w:r>
              <w:rPr>
                <w:rFonts w:hint="eastAsia" w:ascii="仿宋" w:hAnsi="仿宋" w:eastAsia="仿宋" w:cs="仿宋"/>
                <w:sz w:val="24"/>
              </w:rPr>
              <w:t>（2）一份基于整校推进的混合式校本研修方案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56" w:type="pct"/>
            <w:vAlign w:val="center"/>
          </w:tcPr>
          <w:p>
            <w:pPr>
              <w:rPr>
                <w:rFonts w:hint="eastAsia" w:ascii="仿宋" w:hAnsi="仿宋" w:eastAsia="仿宋" w:cs="仿宋"/>
                <w:sz w:val="24"/>
              </w:rPr>
            </w:pPr>
            <w:r>
              <w:rPr>
                <w:rFonts w:hint="eastAsia" w:ascii="仿宋" w:hAnsi="仿宋" w:eastAsia="仿宋" w:cs="仿宋"/>
                <w:color w:val="000000" w:themeColor="text1"/>
                <w:kern w:val="0"/>
                <w:sz w:val="24"/>
                <w14:textFill>
                  <w14:solidFill>
                    <w14:schemeClr w14:val="tx1"/>
                  </w14:solidFill>
                </w14:textFill>
              </w:rPr>
              <w:t>12月12日</w:t>
            </w:r>
          </w:p>
        </w:tc>
        <w:tc>
          <w:tcPr>
            <w:tcW w:w="301" w:type="pct"/>
            <w:vAlign w:val="center"/>
          </w:tcPr>
          <w:p>
            <w:pPr>
              <w:rPr>
                <w:rFonts w:hint="eastAsia" w:ascii="仿宋" w:hAnsi="仿宋" w:eastAsia="仿宋" w:cs="仿宋"/>
                <w:color w:val="000000" w:themeColor="text1"/>
                <w:kern w:val="0"/>
                <w:sz w:val="24"/>
                <w14:textFill>
                  <w14:solidFill>
                    <w14:schemeClr w14:val="tx1"/>
                  </w14:solidFill>
                </w14:textFill>
              </w:rPr>
            </w:pPr>
          </w:p>
        </w:tc>
        <w:tc>
          <w:tcPr>
            <w:tcW w:w="706" w:type="pct"/>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3537" w:type="pct"/>
            <w:gridSpan w:val="3"/>
            <w:vAlign w:val="center"/>
          </w:tcPr>
          <w:p>
            <w:pPr>
              <w:widowControl/>
              <w:jc w:val="center"/>
              <w:textAlignment w:val="center"/>
              <w:rPr>
                <w:rFonts w:hint="eastAsia" w:ascii="仿宋" w:hAnsi="仿宋" w:eastAsia="仿宋" w:cs="仿宋"/>
                <w:color w:val="000000"/>
                <w:sz w:val="24"/>
                <w:lang w:bidi="ar"/>
              </w:rPr>
            </w:pPr>
            <w:r>
              <w:rPr>
                <w:rFonts w:hint="eastAsia" w:ascii="仿宋" w:hAnsi="仿宋" w:eastAsia="仿宋" w:cs="仿宋"/>
                <w:sz w:val="24"/>
                <w:lang w:bidi="ar"/>
              </w:rPr>
              <w:t>学员报到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vMerge w:val="restart"/>
            <w:vAlign w:val="center"/>
          </w:tcPr>
          <w:p>
            <w:pPr>
              <w:jc w:val="center"/>
              <w:rPr>
                <w:rFonts w:hint="eastAsia" w:ascii="仿宋" w:hAnsi="仿宋" w:eastAsia="仿宋" w:cs="仿宋"/>
                <w:sz w:val="24"/>
              </w:rPr>
            </w:pPr>
            <w:r>
              <w:rPr>
                <w:rFonts w:hint="eastAsia" w:ascii="仿宋" w:hAnsi="仿宋" w:eastAsia="仿宋" w:cs="仿宋"/>
                <w:color w:val="000000" w:themeColor="text1"/>
                <w:kern w:val="0"/>
                <w:sz w:val="24"/>
                <w14:textFill>
                  <w14:solidFill>
                    <w14:schemeClr w14:val="tx1"/>
                  </w14:solidFill>
                </w14:textFill>
              </w:rPr>
              <w:t>12月13日</w:t>
            </w: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上午</w:t>
            </w:r>
          </w:p>
        </w:tc>
        <w:tc>
          <w:tcPr>
            <w:tcW w:w="706" w:type="pct"/>
            <w:vAlign w:val="center"/>
          </w:tcPr>
          <w:p>
            <w:pPr>
              <w:widowControl/>
              <w:jc w:val="center"/>
              <w:textAlignment w:val="center"/>
              <w:rPr>
                <w:rFonts w:hint="eastAsia" w:ascii="仿宋" w:hAnsi="仿宋" w:eastAsia="仿宋" w:cs="仿宋"/>
                <w:b/>
                <w:bCs/>
                <w:color w:val="000000"/>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color w:val="FF0000"/>
                <w:sz w:val="24"/>
                <w:lang w:bidi="ar"/>
              </w:rPr>
            </w:pPr>
            <w:r>
              <w:rPr>
                <w:rFonts w:hint="eastAsia" w:ascii="仿宋" w:hAnsi="仿宋" w:eastAsia="仿宋" w:cs="仿宋"/>
                <w:b/>
                <w:bCs/>
                <w:color w:val="000000"/>
                <w:sz w:val="24"/>
                <w:lang w:bidi="ar"/>
              </w:rPr>
              <w:t>教育信息化与能力提升2.0政策研读</w:t>
            </w:r>
          </w:p>
        </w:tc>
        <w:tc>
          <w:tcPr>
            <w:tcW w:w="2164" w:type="pct"/>
            <w:vAlign w:val="center"/>
          </w:tcPr>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1.能力提升工程2.0文件的出台背景、内容及实施要求；</w:t>
            </w:r>
          </w:p>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2.整校推进教师信息技术应用能力提升培训的学校管理与指导；</w:t>
            </w:r>
          </w:p>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3.整校推进教师信息技术应用能力提升培训的学校管理与指导突出问题研讨。</w:t>
            </w:r>
          </w:p>
          <w:p>
            <w:pPr>
              <w:widowControl/>
              <w:textAlignment w:val="center"/>
              <w:rPr>
                <w:rFonts w:hint="eastAsia" w:ascii="仿宋" w:hAnsi="仿宋" w:eastAsia="仿宋" w:cs="仿宋"/>
                <w:color w:val="FF0000"/>
                <w:sz w:val="24"/>
              </w:rPr>
            </w:pP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vMerge w:val="continue"/>
            <w:vAlign w:val="center"/>
          </w:tcPr>
          <w:p>
            <w:pPr>
              <w:jc w:val="center"/>
              <w:rPr>
                <w:rFonts w:hint="eastAsia" w:ascii="仿宋" w:hAnsi="仿宋" w:eastAsia="仿宋" w:cs="仿宋"/>
                <w:sz w:val="24"/>
              </w:rPr>
            </w:pP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下午</w:t>
            </w:r>
          </w:p>
        </w:tc>
        <w:tc>
          <w:tcPr>
            <w:tcW w:w="706" w:type="pct"/>
            <w:vAlign w:val="center"/>
          </w:tcPr>
          <w:p>
            <w:pPr>
              <w:widowControl/>
              <w:jc w:val="center"/>
              <w:textAlignment w:val="center"/>
              <w:rPr>
                <w:rFonts w:hint="eastAsia" w:ascii="仿宋" w:hAnsi="仿宋" w:eastAsia="仿宋" w:cs="仿宋"/>
                <w:b/>
                <w:bCs/>
                <w:color w:val="000000"/>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color w:val="000000"/>
                <w:sz w:val="24"/>
              </w:rPr>
            </w:pPr>
            <w:r>
              <w:rPr>
                <w:rFonts w:hint="eastAsia" w:ascii="仿宋" w:hAnsi="仿宋" w:eastAsia="仿宋" w:cs="仿宋"/>
                <w:b/>
                <w:bCs/>
                <w:color w:val="000000"/>
                <w:sz w:val="24"/>
                <w:lang w:bidi="ar"/>
              </w:rPr>
              <w:t>信息技术应用能力提升工程2.0整校推进策略</w:t>
            </w:r>
          </w:p>
        </w:tc>
        <w:tc>
          <w:tcPr>
            <w:tcW w:w="2164" w:type="pct"/>
            <w:vAlign w:val="center"/>
          </w:tcPr>
          <w:p>
            <w:pPr>
              <w:widowControl/>
              <w:numPr>
                <w:ilvl w:val="0"/>
                <w:numId w:val="2"/>
              </w:numPr>
              <w:textAlignment w:val="center"/>
              <w:rPr>
                <w:rFonts w:hint="eastAsia" w:ascii="仿宋" w:hAnsi="仿宋" w:eastAsia="仿宋" w:cs="仿宋"/>
                <w:sz w:val="24"/>
              </w:rPr>
            </w:pPr>
            <w:r>
              <w:rPr>
                <w:rFonts w:hint="eastAsia" w:ascii="仿宋" w:hAnsi="仿宋" w:eastAsia="仿宋" w:cs="仿宋"/>
                <w:sz w:val="24"/>
              </w:rPr>
              <w:t>能力提升政策解读</w:t>
            </w:r>
          </w:p>
          <w:p>
            <w:pPr>
              <w:widowControl/>
              <w:numPr>
                <w:ilvl w:val="0"/>
                <w:numId w:val="2"/>
              </w:numPr>
              <w:textAlignment w:val="center"/>
              <w:rPr>
                <w:rFonts w:hint="eastAsia" w:ascii="仿宋" w:hAnsi="仿宋" w:eastAsia="仿宋" w:cs="仿宋"/>
                <w:sz w:val="24"/>
              </w:rPr>
            </w:pPr>
            <w:r>
              <w:rPr>
                <w:rFonts w:hint="eastAsia" w:ascii="仿宋" w:hAnsi="仿宋" w:eastAsia="仿宋" w:cs="仿宋"/>
                <w:sz w:val="24"/>
              </w:rPr>
              <w:t>整校推进要求</w:t>
            </w:r>
          </w:p>
          <w:p>
            <w:pPr>
              <w:widowControl/>
              <w:textAlignment w:val="center"/>
              <w:rPr>
                <w:rFonts w:hint="eastAsia" w:ascii="仿宋" w:hAnsi="仿宋" w:eastAsia="仿宋" w:cs="仿宋"/>
                <w:color w:val="FF0000"/>
                <w:sz w:val="24"/>
              </w:rPr>
            </w:pPr>
            <w:r>
              <w:rPr>
                <w:rFonts w:hint="eastAsia" w:ascii="仿宋" w:hAnsi="仿宋" w:eastAsia="仿宋" w:cs="仿宋"/>
                <w:sz w:val="24"/>
              </w:rPr>
              <w:t>3.整校推进的措施及建议</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456" w:type="pct"/>
            <w:vMerge w:val="restart"/>
            <w:vAlign w:val="center"/>
          </w:tcPr>
          <w:p>
            <w:pPr>
              <w:jc w:val="center"/>
              <w:rPr>
                <w:rFonts w:hint="eastAsia" w:ascii="仿宋" w:hAnsi="仿宋" w:eastAsia="仿宋" w:cs="仿宋"/>
                <w:sz w:val="24"/>
              </w:rPr>
            </w:pPr>
            <w:r>
              <w:rPr>
                <w:rFonts w:hint="eastAsia" w:ascii="仿宋" w:hAnsi="仿宋" w:eastAsia="仿宋" w:cs="仿宋"/>
                <w:color w:val="000000" w:themeColor="text1"/>
                <w:kern w:val="0"/>
                <w:sz w:val="24"/>
                <w14:textFill>
                  <w14:solidFill>
                    <w14:schemeClr w14:val="tx1"/>
                  </w14:solidFill>
                </w14:textFill>
              </w:rPr>
              <w:t>12月14日</w:t>
            </w: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上午</w:t>
            </w:r>
          </w:p>
        </w:tc>
        <w:tc>
          <w:tcPr>
            <w:tcW w:w="706" w:type="pct"/>
            <w:vAlign w:val="center"/>
          </w:tcPr>
          <w:p>
            <w:pPr>
              <w:widowControl/>
              <w:jc w:val="center"/>
              <w:textAlignment w:val="center"/>
              <w:rPr>
                <w:rFonts w:hint="eastAsia" w:ascii="仿宋" w:hAnsi="仿宋" w:eastAsia="仿宋" w:cs="仿宋"/>
                <w:b/>
                <w:bCs/>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bCs/>
                <w:sz w:val="24"/>
                <w:lang w:bidi="ar"/>
              </w:rPr>
              <w:t>“30项微能力”解读与选点指导</w:t>
            </w:r>
          </w:p>
        </w:tc>
        <w:tc>
          <w:tcPr>
            <w:tcW w:w="2164" w:type="pct"/>
            <w:vAlign w:val="center"/>
          </w:tcPr>
          <w:p>
            <w:pPr>
              <w:widowControl/>
              <w:numPr>
                <w:ilvl w:val="0"/>
                <w:numId w:val="3"/>
              </w:numPr>
              <w:textAlignment w:val="center"/>
              <w:rPr>
                <w:rFonts w:hint="eastAsia" w:ascii="仿宋" w:hAnsi="仿宋" w:eastAsia="仿宋" w:cs="仿宋"/>
                <w:sz w:val="24"/>
                <w:lang w:bidi="ar"/>
              </w:rPr>
            </w:pPr>
            <w:r>
              <w:rPr>
                <w:rFonts w:hint="eastAsia" w:ascii="仿宋" w:hAnsi="仿宋" w:eastAsia="仿宋" w:cs="仿宋"/>
                <w:sz w:val="24"/>
                <w:lang w:bidi="ar"/>
              </w:rPr>
              <w:t>“30项微能力”解读</w:t>
            </w:r>
          </w:p>
          <w:p>
            <w:pPr>
              <w:widowControl/>
              <w:numPr>
                <w:ilvl w:val="0"/>
                <w:numId w:val="3"/>
              </w:numPr>
              <w:textAlignment w:val="center"/>
              <w:rPr>
                <w:rFonts w:hint="eastAsia" w:ascii="仿宋" w:hAnsi="仿宋" w:eastAsia="仿宋" w:cs="仿宋"/>
                <w:sz w:val="24"/>
                <w:lang w:bidi="ar"/>
              </w:rPr>
            </w:pPr>
            <w:r>
              <w:rPr>
                <w:rFonts w:hint="eastAsia" w:ascii="仿宋" w:hAnsi="仿宋" w:eastAsia="仿宋" w:cs="仿宋"/>
                <w:sz w:val="24"/>
                <w:lang w:bidi="ar"/>
              </w:rPr>
              <w:t>部分能力点进行逐个分析</w:t>
            </w:r>
          </w:p>
          <w:p>
            <w:pPr>
              <w:widowControl/>
              <w:numPr>
                <w:ilvl w:val="0"/>
                <w:numId w:val="3"/>
              </w:numPr>
              <w:textAlignment w:val="center"/>
              <w:rPr>
                <w:rFonts w:hint="eastAsia" w:ascii="仿宋" w:hAnsi="仿宋" w:eastAsia="仿宋" w:cs="仿宋"/>
                <w:sz w:val="24"/>
                <w:lang w:bidi="ar"/>
              </w:rPr>
            </w:pPr>
            <w:r>
              <w:rPr>
                <w:rFonts w:hint="eastAsia" w:ascii="仿宋" w:hAnsi="仿宋" w:eastAsia="仿宋" w:cs="仿宋"/>
                <w:sz w:val="24"/>
                <w:lang w:bidi="ar"/>
              </w:rPr>
              <w:t>结合部分学科选择能力点进行阐述</w:t>
            </w:r>
          </w:p>
          <w:p>
            <w:pPr>
              <w:widowControl/>
              <w:textAlignment w:val="center"/>
              <w:rPr>
                <w:rFonts w:hint="eastAsia" w:ascii="仿宋" w:hAnsi="仿宋" w:eastAsia="仿宋" w:cs="仿宋"/>
                <w:b/>
                <w:bCs/>
                <w:sz w:val="24"/>
                <w:lang w:bidi="ar"/>
              </w:rPr>
            </w:pPr>
            <w:r>
              <w:rPr>
                <w:rFonts w:hint="eastAsia" w:ascii="仿宋" w:hAnsi="仿宋" w:eastAsia="仿宋" w:cs="仿宋"/>
                <w:sz w:val="24"/>
                <w:lang w:bidi="ar"/>
              </w:rPr>
              <w:t>4.整校推进中能力点的选择策略</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vMerge w:val="continue"/>
            <w:vAlign w:val="center"/>
          </w:tcPr>
          <w:p>
            <w:pPr>
              <w:jc w:val="center"/>
              <w:rPr>
                <w:rFonts w:hint="eastAsia" w:ascii="仿宋" w:hAnsi="仿宋" w:eastAsia="仿宋" w:cs="仿宋"/>
                <w:sz w:val="24"/>
              </w:rPr>
            </w:pP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下午</w:t>
            </w:r>
          </w:p>
        </w:tc>
        <w:tc>
          <w:tcPr>
            <w:tcW w:w="706" w:type="pct"/>
            <w:vAlign w:val="center"/>
          </w:tcPr>
          <w:p>
            <w:pPr>
              <w:widowControl/>
              <w:jc w:val="center"/>
              <w:textAlignment w:val="center"/>
              <w:rPr>
                <w:rFonts w:hint="eastAsia" w:ascii="仿宋" w:hAnsi="仿宋" w:eastAsia="仿宋" w:cs="仿宋"/>
                <w:b/>
                <w:color w:val="000000"/>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color w:val="000000"/>
                <w:sz w:val="24"/>
                <w:lang w:bidi="ar"/>
              </w:rPr>
              <w:t>信息技术与学科教学融合策略指导</w:t>
            </w:r>
          </w:p>
        </w:tc>
        <w:tc>
          <w:tcPr>
            <w:tcW w:w="2164" w:type="pct"/>
            <w:vAlign w:val="center"/>
          </w:tcPr>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1.信息技术与学科教学融合应用的必要性；</w:t>
            </w:r>
          </w:p>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2.信息技术与学科教学融合应用的环境分析；</w:t>
            </w:r>
          </w:p>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3.信息技术与学科教学融合应用的策略指导。</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456" w:type="pct"/>
            <w:vMerge w:val="restart"/>
            <w:vAlign w:val="center"/>
          </w:tcPr>
          <w:p>
            <w:pPr>
              <w:jc w:val="center"/>
              <w:rPr>
                <w:rFonts w:hint="eastAsia" w:ascii="仿宋" w:hAnsi="仿宋" w:eastAsia="仿宋" w:cs="仿宋"/>
                <w:sz w:val="24"/>
              </w:rPr>
            </w:pPr>
            <w:r>
              <w:rPr>
                <w:rFonts w:hint="eastAsia" w:ascii="仿宋" w:hAnsi="仿宋" w:eastAsia="仿宋" w:cs="仿宋"/>
                <w:color w:val="000000" w:themeColor="text1"/>
                <w:kern w:val="0"/>
                <w:sz w:val="24"/>
                <w14:textFill>
                  <w14:solidFill>
                    <w14:schemeClr w14:val="tx1"/>
                  </w14:solidFill>
                </w14:textFill>
              </w:rPr>
              <w:t>12月15日</w:t>
            </w: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上午</w:t>
            </w:r>
          </w:p>
        </w:tc>
        <w:tc>
          <w:tcPr>
            <w:tcW w:w="706" w:type="pct"/>
            <w:vAlign w:val="center"/>
          </w:tcPr>
          <w:p>
            <w:pPr>
              <w:widowControl/>
              <w:jc w:val="center"/>
              <w:textAlignment w:val="center"/>
              <w:rPr>
                <w:rFonts w:hint="eastAsia" w:ascii="仿宋" w:hAnsi="仿宋" w:eastAsia="仿宋" w:cs="仿宋"/>
                <w:b/>
                <w:bCs/>
                <w:color w:val="000000"/>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bCs/>
                <w:color w:val="000000"/>
                <w:sz w:val="24"/>
                <w:lang w:bidi="ar"/>
              </w:rPr>
              <w:t>学校信息化建设规划设计的知与行</w:t>
            </w:r>
          </w:p>
        </w:tc>
        <w:tc>
          <w:tcPr>
            <w:tcW w:w="2164" w:type="pct"/>
            <w:vAlign w:val="center"/>
          </w:tcPr>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1.学校信息化发展规划设计要求，学校信息化发展中的几个关系梳理；</w:t>
            </w:r>
          </w:p>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2.学校信息化建设规划设计方案的科学制定要点。</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vMerge w:val="continue"/>
            <w:vAlign w:val="center"/>
          </w:tcPr>
          <w:p>
            <w:pPr>
              <w:jc w:val="center"/>
              <w:rPr>
                <w:rFonts w:hint="eastAsia" w:ascii="仿宋" w:hAnsi="仿宋" w:eastAsia="仿宋" w:cs="仿宋"/>
                <w:sz w:val="24"/>
              </w:rPr>
            </w:pP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下午</w:t>
            </w:r>
          </w:p>
        </w:tc>
        <w:tc>
          <w:tcPr>
            <w:tcW w:w="706" w:type="pct"/>
            <w:vAlign w:val="center"/>
          </w:tcPr>
          <w:p>
            <w:pPr>
              <w:widowControl/>
              <w:jc w:val="center"/>
              <w:textAlignment w:val="center"/>
              <w:rPr>
                <w:rFonts w:hint="eastAsia" w:ascii="仿宋" w:hAnsi="仿宋" w:eastAsia="仿宋" w:cs="仿宋"/>
                <w:b/>
                <w:bCs/>
                <w:color w:val="000000"/>
                <w:sz w:val="24"/>
                <w:lang w:bidi="ar"/>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bCs/>
                <w:color w:val="000000"/>
                <w:sz w:val="24"/>
                <w:lang w:bidi="ar"/>
              </w:rPr>
              <w:t>基于整校推进的混合式校本研修计划的制定</w:t>
            </w:r>
          </w:p>
        </w:tc>
        <w:tc>
          <w:tcPr>
            <w:tcW w:w="2164" w:type="pct"/>
            <w:vAlign w:val="center"/>
          </w:tcPr>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1.混合式校本研修计划制定的方法与策略；</w:t>
            </w:r>
          </w:p>
          <w:p>
            <w:pPr>
              <w:widowControl/>
              <w:textAlignment w:val="center"/>
              <w:rPr>
                <w:rFonts w:hint="eastAsia" w:ascii="仿宋" w:hAnsi="仿宋" w:eastAsia="仿宋" w:cs="仿宋"/>
                <w:color w:val="FF0000"/>
                <w:sz w:val="24"/>
                <w:lang w:bidi="ar"/>
              </w:rPr>
            </w:pPr>
            <w:r>
              <w:rPr>
                <w:rFonts w:hint="eastAsia" w:ascii="仿宋" w:hAnsi="仿宋" w:eastAsia="仿宋" w:cs="仿宋"/>
                <w:color w:val="000000"/>
                <w:sz w:val="24"/>
                <w:lang w:bidi="ar"/>
              </w:rPr>
              <w:t>2.组织校本研修的疑难问题研讨。</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456" w:type="pct"/>
            <w:vMerge w:val="restart"/>
            <w:vAlign w:val="center"/>
          </w:tcPr>
          <w:p>
            <w:pPr>
              <w:jc w:val="center"/>
              <w:rPr>
                <w:rFonts w:hint="eastAsia" w:ascii="仿宋" w:hAnsi="仿宋" w:eastAsia="仿宋" w:cs="仿宋"/>
                <w:sz w:val="24"/>
              </w:rPr>
            </w:pPr>
            <w:r>
              <w:rPr>
                <w:rFonts w:hint="eastAsia" w:ascii="仿宋" w:hAnsi="仿宋" w:eastAsia="仿宋" w:cs="仿宋"/>
                <w:color w:val="000000" w:themeColor="text1"/>
                <w:kern w:val="0"/>
                <w:sz w:val="24"/>
                <w14:textFill>
                  <w14:solidFill>
                    <w14:schemeClr w14:val="tx1"/>
                  </w14:solidFill>
                </w14:textFill>
              </w:rPr>
              <w:t>12月16日</w:t>
            </w: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上午</w:t>
            </w:r>
          </w:p>
        </w:tc>
        <w:tc>
          <w:tcPr>
            <w:tcW w:w="706" w:type="pct"/>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color w:val="FF0000"/>
                <w:sz w:val="24"/>
              </w:rPr>
            </w:pPr>
            <w:r>
              <w:rPr>
                <w:rFonts w:hint="eastAsia" w:ascii="仿宋" w:hAnsi="仿宋" w:eastAsia="仿宋" w:cs="仿宋"/>
                <w:b/>
                <w:bCs/>
                <w:sz w:val="24"/>
              </w:rPr>
              <w:t>完成“学校整校推进实施方案”</w:t>
            </w:r>
          </w:p>
        </w:tc>
        <w:tc>
          <w:tcPr>
            <w:tcW w:w="2164" w:type="pct"/>
            <w:vAlign w:val="center"/>
          </w:tcPr>
          <w:p>
            <w:pPr>
              <w:widowControl/>
              <w:numPr>
                <w:ilvl w:val="0"/>
                <w:numId w:val="4"/>
              </w:numPr>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结合本校实际调研情况完成本校要整校推进实施方案。</w:t>
            </w:r>
          </w:p>
          <w:p>
            <w:pPr>
              <w:widowControl/>
              <w:numPr>
                <w:ilvl w:val="0"/>
                <w:numId w:val="4"/>
              </w:numPr>
              <w:textAlignment w:val="center"/>
              <w:rPr>
                <w:rFonts w:hint="eastAsia" w:ascii="仿宋" w:hAnsi="仿宋" w:eastAsia="仿宋" w:cs="仿宋"/>
                <w:sz w:val="24"/>
              </w:rPr>
            </w:pPr>
            <w:r>
              <w:rPr>
                <w:rFonts w:hint="eastAsia" w:ascii="仿宋" w:hAnsi="仿宋" w:eastAsia="仿宋" w:cs="仿宋"/>
                <w:sz w:val="24"/>
              </w:rPr>
              <w:t>专家指导分小组进行，一校一案。</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vMerge w:val="continue"/>
            <w:vAlign w:val="center"/>
          </w:tcPr>
          <w:p>
            <w:pPr>
              <w:jc w:val="center"/>
              <w:rPr>
                <w:rFonts w:hint="eastAsia" w:ascii="仿宋" w:hAnsi="仿宋" w:eastAsia="仿宋" w:cs="仿宋"/>
                <w:sz w:val="24"/>
              </w:rPr>
            </w:pPr>
          </w:p>
        </w:tc>
        <w:tc>
          <w:tcPr>
            <w:tcW w:w="301" w:type="pct"/>
            <w:vAlign w:val="center"/>
          </w:tcPr>
          <w:p>
            <w:pPr>
              <w:jc w:val="center"/>
              <w:rPr>
                <w:rFonts w:hint="eastAsia" w:ascii="仿宋" w:hAnsi="仿宋" w:eastAsia="仿宋" w:cs="仿宋"/>
                <w:sz w:val="24"/>
              </w:rPr>
            </w:pPr>
            <w:r>
              <w:rPr>
                <w:rFonts w:hint="eastAsia" w:ascii="仿宋" w:hAnsi="仿宋" w:eastAsia="仿宋" w:cs="仿宋"/>
                <w:sz w:val="24"/>
              </w:rPr>
              <w:t>下午</w:t>
            </w:r>
          </w:p>
        </w:tc>
        <w:tc>
          <w:tcPr>
            <w:tcW w:w="706" w:type="pct"/>
            <w:vAlign w:val="center"/>
          </w:tcPr>
          <w:p>
            <w:pPr>
              <w:widowControl/>
              <w:jc w:val="center"/>
              <w:textAlignment w:val="center"/>
              <w:rPr>
                <w:rFonts w:hint="eastAsia" w:ascii="仿宋" w:hAnsi="仿宋" w:eastAsia="仿宋" w:cs="仿宋"/>
                <w:b/>
                <w:bCs/>
                <w:color w:val="000000"/>
                <w:sz w:val="24"/>
              </w:rPr>
            </w:pPr>
            <w:r>
              <w:rPr>
                <w:rFonts w:hint="eastAsia" w:ascii="仿宋" w:hAnsi="仿宋" w:eastAsia="仿宋" w:cs="仿宋"/>
                <w:color w:val="000000" w:themeColor="text1"/>
                <w:sz w:val="24"/>
                <w14:textFill>
                  <w14:solidFill>
                    <w14:schemeClr w14:val="tx1"/>
                  </w14:solidFill>
                </w14:textFill>
              </w:rPr>
              <w:t>三亚亿源轩宇大酒店</w:t>
            </w:r>
          </w:p>
        </w:tc>
        <w:tc>
          <w:tcPr>
            <w:tcW w:w="706" w:type="pct"/>
            <w:vAlign w:val="center"/>
          </w:tcPr>
          <w:p>
            <w:pPr>
              <w:widowControl/>
              <w:jc w:val="center"/>
              <w:textAlignment w:val="center"/>
              <w:rPr>
                <w:rFonts w:hint="eastAsia" w:ascii="仿宋" w:hAnsi="仿宋" w:eastAsia="仿宋" w:cs="仿宋"/>
                <w:b/>
                <w:bCs/>
                <w:color w:val="000000"/>
                <w:sz w:val="24"/>
                <w:lang w:bidi="ar"/>
              </w:rPr>
            </w:pPr>
            <w:r>
              <w:rPr>
                <w:rFonts w:hint="eastAsia" w:ascii="仿宋" w:hAnsi="仿宋" w:eastAsia="仿宋" w:cs="仿宋"/>
                <w:b/>
                <w:bCs/>
                <w:color w:val="000000"/>
                <w:sz w:val="24"/>
                <w:lang w:bidi="ar"/>
              </w:rPr>
              <w:t>整校推进任务解读</w:t>
            </w:r>
          </w:p>
          <w:p>
            <w:pPr>
              <w:widowControl/>
              <w:jc w:val="center"/>
              <w:textAlignment w:val="center"/>
              <w:rPr>
                <w:rFonts w:hint="eastAsia" w:ascii="仿宋" w:hAnsi="仿宋" w:eastAsia="仿宋" w:cs="仿宋"/>
                <w:b/>
                <w:bCs/>
                <w:color w:val="000000"/>
                <w:sz w:val="24"/>
              </w:rPr>
            </w:pPr>
          </w:p>
        </w:tc>
        <w:tc>
          <w:tcPr>
            <w:tcW w:w="2164" w:type="pct"/>
            <w:vAlign w:val="center"/>
          </w:tcPr>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第一段：</w:t>
            </w:r>
          </w:p>
          <w:p>
            <w:pPr>
              <w:widowControl/>
              <w:numPr>
                <w:ilvl w:val="0"/>
                <w:numId w:val="5"/>
              </w:numPr>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根据培训要求，完成本校整校推进实施方案改进；</w:t>
            </w:r>
          </w:p>
          <w:p>
            <w:pPr>
              <w:widowControl/>
              <w:numPr>
                <w:ilvl w:val="0"/>
                <w:numId w:val="5"/>
              </w:numPr>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学校实施方案分享。</w:t>
            </w:r>
          </w:p>
          <w:p>
            <w:pPr>
              <w:widowControl/>
              <w:textAlignment w:val="center"/>
              <w:rPr>
                <w:rFonts w:hint="eastAsia" w:ascii="仿宋" w:hAnsi="仿宋" w:eastAsia="仿宋" w:cs="仿宋"/>
                <w:color w:val="000000"/>
                <w:sz w:val="24"/>
                <w:lang w:bidi="ar"/>
              </w:rPr>
            </w:pPr>
            <w:r>
              <w:rPr>
                <w:rFonts w:hint="eastAsia" w:ascii="仿宋" w:hAnsi="仿宋" w:eastAsia="仿宋" w:cs="仿宋"/>
                <w:color w:val="000000"/>
                <w:sz w:val="24"/>
                <w:lang w:bidi="ar"/>
              </w:rPr>
              <w:t>第二段：</w:t>
            </w:r>
          </w:p>
          <w:p>
            <w:pPr>
              <w:widowControl/>
              <w:numPr>
                <w:ilvl w:val="0"/>
                <w:numId w:val="6"/>
              </w:numPr>
              <w:textAlignment w:val="center"/>
              <w:rPr>
                <w:rFonts w:hint="eastAsia" w:ascii="仿宋" w:hAnsi="仿宋" w:eastAsia="仿宋" w:cs="仿宋"/>
                <w:sz w:val="24"/>
                <w:lang w:bidi="ar"/>
              </w:rPr>
            </w:pPr>
            <w:r>
              <w:rPr>
                <w:rFonts w:hint="eastAsia" w:ascii="仿宋" w:hAnsi="仿宋" w:eastAsia="仿宋" w:cs="仿宋"/>
                <w:color w:val="000000"/>
                <w:sz w:val="24"/>
                <w:lang w:bidi="ar"/>
              </w:rPr>
              <w:t>筹备整校推进工作</w:t>
            </w:r>
            <w:r>
              <w:rPr>
                <w:rFonts w:hint="eastAsia" w:ascii="仿宋" w:hAnsi="仿宋" w:eastAsia="仿宋" w:cs="仿宋"/>
                <w:sz w:val="24"/>
                <w:lang w:bidi="ar"/>
              </w:rPr>
              <w:t>及后期任务部署。</w:t>
            </w:r>
          </w:p>
          <w:p>
            <w:pPr>
              <w:widowControl/>
              <w:textAlignment w:val="center"/>
              <w:rPr>
                <w:rFonts w:hint="eastAsia" w:ascii="仿宋" w:hAnsi="仿宋" w:eastAsia="仿宋" w:cs="仿宋"/>
                <w:color w:val="FF0000"/>
                <w:sz w:val="24"/>
                <w:lang w:bidi="ar"/>
              </w:rPr>
            </w:pPr>
            <w:r>
              <w:rPr>
                <w:rFonts w:hint="eastAsia" w:ascii="仿宋" w:hAnsi="仿宋" w:eastAsia="仿宋" w:cs="仿宋"/>
                <w:color w:val="000000"/>
                <w:sz w:val="24"/>
                <w:lang w:bidi="ar"/>
              </w:rPr>
              <w:t>2..参与开展网络研修阶段内容。</w:t>
            </w:r>
          </w:p>
        </w:tc>
        <w:tc>
          <w:tcPr>
            <w:tcW w:w="667" w:type="pct"/>
            <w:vAlign w:val="center"/>
          </w:tcPr>
          <w:p>
            <w:pPr>
              <w:jc w:val="center"/>
              <w:rPr>
                <w:rFonts w:hint="eastAsia" w:ascii="仿宋" w:hAnsi="仿宋" w:eastAsia="仿宋" w:cs="仿宋"/>
                <w:sz w:val="24"/>
                <w:highlight w:val="yellow"/>
              </w:rPr>
            </w:pPr>
            <w:r>
              <w:rPr>
                <w:rFonts w:hint="eastAsia" w:ascii="仿宋" w:hAnsi="仿宋" w:eastAsia="仿宋" w:cs="仿宋"/>
                <w:sz w:val="24"/>
              </w:rPr>
              <w:t>继教网项目组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7" w:type="pct"/>
            <w:gridSpan w:val="2"/>
            <w:vMerge w:val="restart"/>
            <w:vAlign w:val="center"/>
          </w:tcPr>
          <w:p>
            <w:pPr>
              <w:jc w:val="center"/>
              <w:rPr>
                <w:rFonts w:hint="eastAsia" w:ascii="仿宋" w:hAnsi="仿宋" w:eastAsia="仿宋" w:cs="仿宋"/>
                <w:sz w:val="24"/>
              </w:rPr>
            </w:pPr>
            <w:r>
              <w:rPr>
                <w:rFonts w:hint="eastAsia" w:ascii="仿宋" w:hAnsi="仿宋" w:eastAsia="仿宋" w:cs="仿宋"/>
                <w:sz w:val="24"/>
              </w:rPr>
              <w:t>训后一个月内</w:t>
            </w:r>
          </w:p>
        </w:tc>
        <w:tc>
          <w:tcPr>
            <w:tcW w:w="4243" w:type="pct"/>
            <w:gridSpan w:val="4"/>
            <w:vAlign w:val="center"/>
          </w:tcPr>
          <w:p>
            <w:pPr>
              <w:rPr>
                <w:rFonts w:hint="eastAsia" w:ascii="仿宋" w:hAnsi="仿宋" w:eastAsia="仿宋" w:cs="仿宋"/>
                <w:sz w:val="24"/>
              </w:rPr>
            </w:pPr>
            <w:r>
              <w:rPr>
                <w:rFonts w:hint="eastAsia" w:ascii="仿宋" w:hAnsi="仿宋" w:eastAsia="仿宋" w:cs="仿宋"/>
                <w:b/>
                <w:bCs/>
                <w:sz w:val="24"/>
              </w:rPr>
              <w:t>结对研讨：</w:t>
            </w:r>
            <w:r>
              <w:rPr>
                <w:rFonts w:hint="eastAsia" w:ascii="仿宋" w:hAnsi="仿宋" w:eastAsia="仿宋" w:cs="仿宋"/>
                <w:sz w:val="24"/>
              </w:rPr>
              <w:t>信息化管理团队与信息化培训团队结对</w:t>
            </w:r>
            <w:r>
              <w:rPr>
                <w:rFonts w:hint="eastAsia" w:ascii="仿宋" w:hAnsi="仿宋" w:eastAsia="仿宋" w:cs="仿宋"/>
                <w:color w:val="0070C0"/>
                <w:sz w:val="24"/>
              </w:rPr>
              <w:t>，</w:t>
            </w:r>
            <w:r>
              <w:rPr>
                <w:rFonts w:hint="eastAsia" w:ascii="仿宋" w:hAnsi="仿宋" w:eastAsia="仿宋" w:cs="仿宋"/>
                <w:sz w:val="24"/>
              </w:rPr>
              <w:t>以“学校信息化发展规划落实”为目标，共同制定校本研修方案及考核方案；</w:t>
            </w:r>
          </w:p>
          <w:p>
            <w:pPr>
              <w:rPr>
                <w:rFonts w:hint="eastAsia" w:ascii="仿宋" w:hAnsi="仿宋" w:eastAsia="仿宋" w:cs="仿宋"/>
                <w:sz w:val="24"/>
              </w:rPr>
            </w:pPr>
            <w:r>
              <w:rPr>
                <w:rFonts w:hint="eastAsia" w:ascii="仿宋" w:hAnsi="仿宋" w:eastAsia="仿宋" w:cs="仿宋"/>
                <w:b/>
                <w:bCs/>
                <w:sz w:val="24"/>
              </w:rPr>
              <w:t>一校一案：</w:t>
            </w:r>
            <w:r>
              <w:rPr>
                <w:rFonts w:hint="eastAsia" w:ascii="仿宋" w:hAnsi="仿宋" w:eastAsia="仿宋" w:cs="仿宋"/>
                <w:sz w:val="24"/>
              </w:rPr>
              <w:t>信息化管理团队指导下，信息化培训团队制定校本研修方案及考核方案，形成“一校一案”，确保“学校信息化发展规划”与“校本研修方案及考核方案”有机融合，并明确具体的落实措施，上交至继教网平台；</w:t>
            </w:r>
          </w:p>
          <w:p>
            <w:pPr>
              <w:rPr>
                <w:rFonts w:hint="eastAsia" w:ascii="仿宋" w:hAnsi="仿宋" w:eastAsia="仿宋" w:cs="仿宋"/>
                <w:color w:val="FF0000"/>
                <w:sz w:val="24"/>
              </w:rPr>
            </w:pPr>
            <w:r>
              <w:rPr>
                <w:rFonts w:hint="eastAsia" w:ascii="仿宋" w:hAnsi="仿宋" w:eastAsia="仿宋" w:cs="仿宋"/>
                <w:b/>
                <w:bCs/>
                <w:sz w:val="24"/>
              </w:rPr>
              <w:t>专家指导：</w:t>
            </w:r>
            <w:r>
              <w:rPr>
                <w:rFonts w:hint="eastAsia" w:ascii="仿宋" w:hAnsi="仿宋" w:eastAsia="仿宋" w:cs="仿宋"/>
                <w:sz w:val="24"/>
              </w:rPr>
              <w:t>专家审核“一校一案”，指导改进与落实，为校本实践打下基础，评选优秀方案。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7" w:type="pct"/>
            <w:gridSpan w:val="2"/>
            <w:vMerge w:val="continue"/>
            <w:vAlign w:val="center"/>
          </w:tcPr>
          <w:p>
            <w:pPr>
              <w:jc w:val="center"/>
              <w:rPr>
                <w:rFonts w:hint="eastAsia" w:ascii="仿宋" w:hAnsi="仿宋" w:eastAsia="仿宋" w:cs="仿宋"/>
                <w:sz w:val="24"/>
              </w:rPr>
            </w:pPr>
          </w:p>
        </w:tc>
        <w:tc>
          <w:tcPr>
            <w:tcW w:w="706" w:type="pct"/>
            <w:vAlign w:val="center"/>
          </w:tcPr>
          <w:p>
            <w:pPr>
              <w:rPr>
                <w:rFonts w:hint="eastAsia" w:ascii="仿宋" w:hAnsi="仿宋" w:eastAsia="仿宋" w:cs="仿宋"/>
                <w:sz w:val="24"/>
              </w:rPr>
            </w:pPr>
          </w:p>
        </w:tc>
        <w:tc>
          <w:tcPr>
            <w:tcW w:w="3537" w:type="pct"/>
            <w:gridSpan w:val="3"/>
            <w:vAlign w:val="center"/>
          </w:tcPr>
          <w:p>
            <w:pPr>
              <w:rPr>
                <w:rFonts w:hint="eastAsia" w:ascii="仿宋" w:hAnsi="仿宋" w:eastAsia="仿宋" w:cs="仿宋"/>
                <w:b/>
                <w:color w:val="000000"/>
                <w:sz w:val="24"/>
              </w:rPr>
            </w:pPr>
            <w:r>
              <w:rPr>
                <w:rFonts w:hint="eastAsia" w:ascii="仿宋" w:hAnsi="仿宋" w:eastAsia="仿宋" w:cs="仿宋"/>
                <w:sz w:val="24"/>
              </w:rPr>
              <w:t>学员进行返校实践，基于培训与实践所得，提交</w:t>
            </w:r>
            <w:r>
              <w:rPr>
                <w:rFonts w:hint="eastAsia" w:ascii="仿宋" w:hAnsi="仿宋" w:eastAsia="仿宋" w:cs="仿宋"/>
                <w:b/>
                <w:color w:val="000000"/>
                <w:sz w:val="24"/>
              </w:rPr>
              <w:t>改进后的</w:t>
            </w:r>
            <w:r>
              <w:rPr>
                <w:rFonts w:hint="eastAsia" w:ascii="仿宋" w:hAnsi="仿宋" w:eastAsia="仿宋" w:cs="仿宋"/>
                <w:b/>
                <w:sz w:val="24"/>
              </w:rPr>
              <w:t>规划（</w:t>
            </w:r>
            <w:r>
              <w:rPr>
                <w:rFonts w:hint="eastAsia" w:ascii="仿宋" w:hAnsi="仿宋" w:eastAsia="仿宋" w:cs="仿宋"/>
                <w:b/>
                <w:color w:val="000000"/>
                <w:sz w:val="24"/>
              </w:rPr>
              <w:t>根据学员角色二选一）</w:t>
            </w:r>
          </w:p>
          <w:p>
            <w:pPr>
              <w:rPr>
                <w:rFonts w:hint="eastAsia" w:ascii="仿宋" w:hAnsi="仿宋" w:eastAsia="仿宋" w:cs="仿宋"/>
                <w:sz w:val="24"/>
              </w:rPr>
            </w:pPr>
            <w:r>
              <w:rPr>
                <w:rFonts w:hint="eastAsia" w:ascii="仿宋" w:hAnsi="仿宋" w:eastAsia="仿宋" w:cs="仿宋"/>
                <w:sz w:val="24"/>
              </w:rPr>
              <w:t>（1）一份学校信息化教学发展规划</w:t>
            </w:r>
          </w:p>
          <w:p>
            <w:pPr>
              <w:rPr>
                <w:rFonts w:hint="eastAsia" w:ascii="仿宋" w:hAnsi="仿宋" w:eastAsia="仿宋" w:cs="仿宋"/>
                <w:strike/>
                <w:sz w:val="24"/>
              </w:rPr>
            </w:pPr>
            <w:r>
              <w:rPr>
                <w:rFonts w:hint="eastAsia" w:ascii="仿宋" w:hAnsi="仿宋" w:eastAsia="仿宋" w:cs="仿宋"/>
                <w:sz w:val="24"/>
              </w:rPr>
              <w:t>（2）一份基于整校推进的混合式校本研修方案</w:t>
            </w:r>
          </w:p>
        </w:tc>
      </w:tr>
    </w:tbl>
    <w:p>
      <w:pPr>
        <w:ind w:firstLine="482" w:firstLineChars="200"/>
        <w:rPr>
          <w:rFonts w:hint="eastAsia" w:ascii="仿宋" w:hAnsi="仿宋" w:eastAsia="仿宋" w:cs="仿宋"/>
          <w:sz w:val="24"/>
        </w:rPr>
      </w:pPr>
      <w:r>
        <w:rPr>
          <w:rFonts w:hint="eastAsia" w:ascii="仿宋" w:hAnsi="仿宋" w:eastAsia="仿宋" w:cs="仿宋"/>
          <w:b/>
          <w:bCs/>
          <w:sz w:val="24"/>
        </w:rPr>
        <w:t>注：</w:t>
      </w:r>
      <w:r>
        <w:rPr>
          <w:rFonts w:hint="eastAsia" w:ascii="仿宋" w:hAnsi="仿宋" w:eastAsia="仿宋" w:cs="仿宋"/>
          <w:sz w:val="24"/>
        </w:rPr>
        <w:t>如果专家时间无法协调，将更换同等级专家。</w:t>
      </w:r>
    </w:p>
    <w:p>
      <w:pPr>
        <w:pStyle w:val="2"/>
        <w:ind w:firstLine="190"/>
        <w:rPr>
          <w:rFonts w:hint="eastAsia" w:ascii="仿宋" w:hAnsi="仿宋" w:eastAsia="仿宋" w:cs="仿宋"/>
        </w:rPr>
      </w:pPr>
    </w:p>
    <w:p>
      <w:pPr>
        <w:spacing w:line="360" w:lineRule="auto"/>
        <w:ind w:firstLine="562" w:firstLineChars="200"/>
        <w:jc w:val="left"/>
        <w:rPr>
          <w:rFonts w:hint="eastAsia" w:ascii="仿宋" w:hAnsi="仿宋" w:eastAsia="仿宋" w:cs="仿宋"/>
          <w:b/>
          <w:bCs/>
          <w:color w:val="000000" w:themeColor="text1"/>
          <w:sz w:val="28"/>
          <w14:textFill>
            <w14:solidFill>
              <w14:schemeClr w14:val="tx1"/>
            </w14:solidFill>
          </w14:textFill>
        </w:rPr>
      </w:pPr>
    </w:p>
    <w:p>
      <w:pPr>
        <w:spacing w:line="360" w:lineRule="auto"/>
        <w:ind w:firstLine="562" w:firstLineChars="200"/>
        <w:jc w:val="left"/>
        <w:rPr>
          <w:rFonts w:hint="eastAsia" w:ascii="仿宋" w:hAnsi="仿宋" w:eastAsia="仿宋" w:cs="仿宋"/>
          <w:b/>
          <w:bCs/>
          <w:color w:val="000000" w:themeColor="text1"/>
          <w:sz w:val="28"/>
          <w14:textFill>
            <w14:solidFill>
              <w14:schemeClr w14:val="tx1"/>
            </w14:solidFill>
          </w14:textFill>
        </w:rPr>
      </w:pPr>
      <w:r>
        <w:rPr>
          <w:rFonts w:hint="eastAsia" w:ascii="仿宋" w:hAnsi="仿宋" w:eastAsia="仿宋" w:cs="仿宋"/>
          <w:b/>
          <w:bCs/>
          <w:color w:val="000000" w:themeColor="text1"/>
          <w:sz w:val="28"/>
          <w14:textFill>
            <w14:solidFill>
              <w14:schemeClr w14:val="tx1"/>
            </w14:solidFill>
          </w14:textFill>
        </w:rPr>
        <w:t>三、</w:t>
      </w:r>
      <w:r>
        <w:rPr>
          <w:rFonts w:hint="eastAsia" w:ascii="仿宋" w:hAnsi="仿宋" w:eastAsia="仿宋" w:cs="仿宋"/>
          <w:b/>
          <w:bCs/>
          <w:color w:val="000000" w:themeColor="text1"/>
          <w:sz w:val="28"/>
          <w:lang w:val="en-US" w:eastAsia="zh-Hans"/>
          <w14:textFill>
            <w14:solidFill>
              <w14:schemeClr w14:val="tx1"/>
            </w14:solidFill>
          </w14:textFill>
        </w:rPr>
        <w:t>试点校</w:t>
      </w:r>
      <w:r>
        <w:rPr>
          <w:rFonts w:hint="eastAsia" w:ascii="仿宋" w:hAnsi="仿宋" w:eastAsia="仿宋" w:cs="仿宋"/>
          <w:b/>
          <w:bCs/>
          <w:color w:val="000000" w:themeColor="text1"/>
          <w:sz w:val="28"/>
          <w14:textFill>
            <w14:solidFill>
              <w14:schemeClr w14:val="tx1"/>
            </w14:solidFill>
          </w14:textFill>
        </w:rPr>
        <w:t>整校推进项目</w:t>
      </w:r>
    </w:p>
    <w:p>
      <w:pP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rPr>
        <w:t xml:space="preserve">   </w:t>
      </w:r>
      <w:r>
        <w:rPr>
          <w:rFonts w:hint="eastAsia" w:ascii="仿宋" w:hAnsi="仿宋" w:eastAsia="仿宋" w:cs="仿宋"/>
          <w:color w:val="000000" w:themeColor="text1"/>
          <w14:textFill>
            <w14:solidFill>
              <w14:schemeClr w14:val="tx1"/>
            </w14:solidFill>
          </w14:textFill>
        </w:rPr>
        <w:t xml:space="preserve">  </w:t>
      </w:r>
      <w:r>
        <w:rPr>
          <w:rFonts w:hint="eastAsia" w:ascii="仿宋" w:hAnsi="仿宋" w:eastAsia="仿宋" w:cs="仿宋"/>
          <w:bCs/>
          <w:color w:val="000000" w:themeColor="text1"/>
          <w:sz w:val="24"/>
          <w14:textFill>
            <w14:solidFill>
              <w14:schemeClr w14:val="tx1"/>
            </w14:solidFill>
          </w14:textFill>
        </w:rPr>
        <w:t>培训时间：2020年12月20日-2021年</w:t>
      </w:r>
      <w:r>
        <w:rPr>
          <w:rFonts w:hint="default" w:ascii="仿宋" w:hAnsi="仿宋" w:eastAsia="仿宋" w:cs="仿宋"/>
          <w:bCs/>
          <w:color w:val="000000" w:themeColor="text1"/>
          <w:sz w:val="24"/>
          <w14:textFill>
            <w14:solidFill>
              <w14:schemeClr w14:val="tx1"/>
            </w14:solidFill>
          </w14:textFill>
        </w:rPr>
        <w:t>3</w:t>
      </w:r>
      <w:r>
        <w:rPr>
          <w:rFonts w:hint="eastAsia" w:ascii="仿宋" w:hAnsi="仿宋" w:eastAsia="仿宋" w:cs="仿宋"/>
          <w:bCs/>
          <w:color w:val="000000" w:themeColor="text1"/>
          <w:sz w:val="24"/>
          <w14:textFill>
            <w14:solidFill>
              <w14:schemeClr w14:val="tx1"/>
            </w14:solidFill>
          </w14:textFill>
        </w:rPr>
        <w:t>月20日</w:t>
      </w:r>
    </w:p>
    <w:p>
      <w:pPr>
        <w:spacing w:line="360" w:lineRule="auto"/>
        <w:ind w:firstLine="480" w:firstLineChars="200"/>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教师需完成整校推进的“异步在线培训+校本研修+示范指导”的混合培训60学时（异步在线培训24学时+校本实践应用36学时），网络研修在线上平台进行，校本研修在所在学校进行，同时需</w:t>
      </w:r>
      <w:r>
        <w:rPr>
          <w:rFonts w:hint="eastAsia" w:ascii="仿宋" w:hAnsi="仿宋" w:eastAsia="仿宋" w:cs="仿宋"/>
          <w:color w:val="000000" w:themeColor="text1"/>
          <w:sz w:val="24"/>
          <w14:textFill>
            <w14:solidFill>
              <w14:schemeClr w14:val="tx1"/>
            </w14:solidFill>
          </w14:textFill>
        </w:rPr>
        <w:t>协同项目市县教师培训机构做好项目示范指导工作。</w:t>
      </w:r>
      <w:r>
        <w:rPr>
          <w:rFonts w:hint="eastAsia" w:ascii="仿宋" w:hAnsi="仿宋" w:eastAsia="仿宋" w:cs="仿宋"/>
          <w:bCs/>
          <w:color w:val="000000" w:themeColor="text1"/>
          <w:sz w:val="24"/>
          <w14:textFill>
            <w14:solidFill>
              <w14:schemeClr w14:val="tx1"/>
            </w14:solidFill>
          </w14:textFill>
        </w:rPr>
        <w:t>具体如下：</w:t>
      </w:r>
    </w:p>
    <w:p>
      <w:pPr>
        <w:spacing w:line="360" w:lineRule="auto"/>
        <w:ind w:firstLine="482" w:firstLineChars="200"/>
        <w:outlineLvl w:val="1"/>
        <w:rPr>
          <w:rFonts w:hint="eastAsia" w:ascii="仿宋" w:hAnsi="仿宋" w:eastAsia="仿宋" w:cs="仿宋"/>
          <w:b/>
          <w:bCs/>
          <w:color w:val="000000" w:themeColor="text1"/>
          <w:sz w:val="24"/>
          <w14:textFill>
            <w14:solidFill>
              <w14:schemeClr w14:val="tx1"/>
            </w14:solidFill>
          </w14:textFill>
        </w:rPr>
      </w:pPr>
      <w:bookmarkStart w:id="0" w:name="_Toc52297820"/>
      <w:r>
        <w:rPr>
          <w:rFonts w:hint="eastAsia" w:ascii="仿宋" w:hAnsi="仿宋" w:eastAsia="仿宋" w:cs="仿宋"/>
          <w:b/>
          <w:bCs/>
          <w:color w:val="000000" w:themeColor="text1"/>
          <w:sz w:val="24"/>
          <w14:textFill>
            <w14:solidFill>
              <w14:schemeClr w14:val="tx1"/>
            </w14:solidFill>
          </w14:textFill>
        </w:rPr>
        <w:t>（一）</w:t>
      </w:r>
      <w:bookmarkEnd w:id="0"/>
      <w:r>
        <w:rPr>
          <w:rFonts w:hint="eastAsia" w:ascii="仿宋" w:hAnsi="仿宋" w:eastAsia="仿宋" w:cs="仿宋"/>
          <w:b/>
          <w:bCs/>
          <w:color w:val="000000" w:themeColor="text1"/>
          <w:sz w:val="24"/>
          <w14:textFill>
            <w14:solidFill>
              <w14:schemeClr w14:val="tx1"/>
            </w14:solidFill>
          </w14:textFill>
        </w:rPr>
        <w:t>异步在线培训</w:t>
      </w:r>
      <w:r>
        <w:rPr>
          <w:rFonts w:hint="eastAsia" w:ascii="仿宋" w:hAnsi="仿宋" w:eastAsia="仿宋" w:cs="仿宋"/>
          <w:bCs/>
          <w:color w:val="000000" w:themeColor="text1"/>
          <w:sz w:val="24"/>
          <w14:textFill>
            <w14:solidFill>
              <w14:schemeClr w14:val="tx1"/>
            </w14:solidFill>
          </w14:textFill>
        </w:rPr>
        <w:t>（24学时）</w:t>
      </w:r>
    </w:p>
    <w:p>
      <w:pPr>
        <w:pStyle w:val="3"/>
        <w:spacing w:after="0" w:line="360" w:lineRule="auto"/>
        <w:ind w:firstLine="480" w:firstLineChars="200"/>
        <w:rPr>
          <w:rFonts w:hint="eastAsia" w:ascii="仿宋" w:hAnsi="仿宋" w:eastAsia="仿宋" w:cs="仿宋"/>
          <w:bCs/>
          <w:color w:val="000000" w:themeColor="text1"/>
          <w:spacing w:val="0"/>
          <w:kern w:val="2"/>
          <w:sz w:val="24"/>
          <w14:textFill>
            <w14:solidFill>
              <w14:schemeClr w14:val="tx1"/>
            </w14:solidFill>
          </w14:textFill>
        </w:rPr>
      </w:pPr>
      <w:r>
        <w:rPr>
          <w:rFonts w:hint="eastAsia" w:ascii="仿宋" w:hAnsi="仿宋" w:eastAsia="仿宋" w:cs="仿宋"/>
          <w:bCs/>
          <w:color w:val="000000" w:themeColor="text1"/>
          <w:spacing w:val="0"/>
          <w:kern w:val="2"/>
          <w:sz w:val="24"/>
          <w14:textFill>
            <w14:solidFill>
              <w14:schemeClr w14:val="tx1"/>
            </w14:solidFill>
          </w14:textFill>
        </w:rPr>
        <w:t>学员登录继教网优师云平台，根据分配的帐号登录。学校可根据学校目标，结合学校老师测评结果与微能力报告建议，确定微能力点范围，再由教研组确定微能力点范围，指导教师选择能力点。具体步骤如下：</w:t>
      </w:r>
    </w:p>
    <w:p>
      <w:pPr>
        <w:spacing w:line="360" w:lineRule="auto"/>
        <w:ind w:firstLine="482" w:firstLineChars="200"/>
        <w:outlineLvl w:val="2"/>
        <w:rPr>
          <w:rFonts w:hint="eastAsia" w:ascii="仿宋" w:hAnsi="仿宋" w:eastAsia="仿宋" w:cs="仿宋"/>
          <w:b/>
          <w:bCs/>
          <w:color w:val="000000" w:themeColor="text1"/>
          <w:sz w:val="24"/>
          <w14:textFill>
            <w14:solidFill>
              <w14:schemeClr w14:val="tx1"/>
            </w14:solidFill>
          </w14:textFill>
        </w:rPr>
      </w:pPr>
      <w:bookmarkStart w:id="1" w:name="_Toc52297821"/>
      <w:bookmarkStart w:id="2" w:name="_Toc51872675"/>
      <w:r>
        <w:rPr>
          <w:rFonts w:hint="eastAsia" w:ascii="仿宋" w:hAnsi="仿宋" w:eastAsia="仿宋" w:cs="仿宋"/>
          <w:b/>
          <w:bCs/>
          <w:color w:val="000000" w:themeColor="text1"/>
          <w:sz w:val="24"/>
          <w14:textFill>
            <w14:solidFill>
              <w14:schemeClr w14:val="tx1"/>
            </w14:solidFill>
          </w14:textFill>
        </w:rPr>
        <w:t>1.选能力点</w:t>
      </w:r>
      <w:bookmarkEnd w:id="1"/>
      <w:bookmarkEnd w:id="2"/>
    </w:p>
    <w:p>
      <w:pPr>
        <w:spacing w:line="360" w:lineRule="auto"/>
        <w:ind w:firstLine="480" w:firstLineChars="200"/>
        <w:rPr>
          <w:rFonts w:hint="eastAsia" w:ascii="仿宋" w:hAnsi="仿宋" w:eastAsia="仿宋" w:cs="仿宋"/>
          <w:bCs/>
          <w:color w:val="0070C0"/>
          <w:sz w:val="24"/>
        </w:rPr>
      </w:pPr>
      <w:r>
        <w:rPr>
          <w:rFonts w:hint="eastAsia" w:ascii="仿宋" w:hAnsi="仿宋" w:eastAsia="仿宋" w:cs="仿宋"/>
          <w:bCs/>
          <w:color w:val="000000" w:themeColor="text1"/>
          <w:sz w:val="24"/>
          <w14:textFill>
            <w14:solidFill>
              <w14:schemeClr w14:val="tx1"/>
            </w14:solidFill>
          </w14:textFill>
        </w:rPr>
        <w:t>继教网为信息能力提升工程2.0项目的开展，架构了具有能满足提升工程2.0实施30个微能力点前测、后测的平台，能够即时生成教师个人微能力前测、后测报告，校长、教师可以基于学校实际教学环境和自身需求，选择不同的环境或所有环境的微能力进行前测、后测。平台测评页面网址：</w:t>
      </w:r>
      <w:r>
        <w:rPr>
          <w:rFonts w:hint="eastAsia" w:ascii="仿宋" w:hAnsi="仿宋" w:eastAsia="仿宋" w:cs="仿宋"/>
          <w:bCs/>
          <w:color w:val="0070C0"/>
          <w:sz w:val="24"/>
        </w:rPr>
        <w:fldChar w:fldCharType="begin"/>
      </w:r>
      <w:r>
        <w:rPr>
          <w:rFonts w:hint="eastAsia" w:ascii="仿宋" w:hAnsi="仿宋" w:eastAsia="仿宋" w:cs="仿宋"/>
          <w:bCs/>
          <w:color w:val="0070C0"/>
          <w:sz w:val="24"/>
        </w:rPr>
        <w:instrText xml:space="preserve"> HYPERLINK "https://ke.youshiyun.com.cn/survey" </w:instrText>
      </w:r>
      <w:r>
        <w:rPr>
          <w:rFonts w:hint="eastAsia" w:ascii="仿宋" w:hAnsi="仿宋" w:eastAsia="仿宋" w:cs="仿宋"/>
          <w:bCs/>
          <w:color w:val="0070C0"/>
          <w:sz w:val="24"/>
        </w:rPr>
        <w:fldChar w:fldCharType="separate"/>
      </w:r>
      <w:r>
        <w:rPr>
          <w:rStyle w:val="13"/>
          <w:rFonts w:hint="eastAsia" w:ascii="仿宋" w:hAnsi="仿宋" w:eastAsia="仿宋" w:cs="仿宋"/>
          <w:bCs/>
          <w:color w:val="0070C0"/>
          <w:sz w:val="24"/>
        </w:rPr>
        <w:t>https://ke.youshiyun.com.cn/survey</w:t>
      </w:r>
      <w:r>
        <w:rPr>
          <w:rFonts w:hint="eastAsia" w:ascii="仿宋" w:hAnsi="仿宋" w:eastAsia="仿宋" w:cs="仿宋"/>
          <w:bCs/>
          <w:color w:val="0070C0"/>
          <w:sz w:val="24"/>
        </w:rPr>
        <w:fldChar w:fldCharType="end"/>
      </w:r>
    </w:p>
    <w:p>
      <w:pPr>
        <w:spacing w:line="360" w:lineRule="auto"/>
        <w:ind w:firstLine="480" w:firstLineChars="200"/>
        <w:rPr>
          <w:rFonts w:hint="eastAsia" w:ascii="仿宋" w:hAnsi="仿宋" w:eastAsia="仿宋" w:cs="仿宋"/>
          <w:bCs/>
          <w:color w:val="C00000"/>
          <w:sz w:val="24"/>
        </w:rPr>
      </w:pPr>
      <w:r>
        <w:rPr>
          <w:rFonts w:hint="eastAsia" w:ascii="仿宋" w:hAnsi="仿宋" w:eastAsia="仿宋" w:cs="仿宋"/>
          <w:bCs/>
          <w:color w:val="000000" w:themeColor="text1"/>
          <w:sz w:val="24"/>
          <w14:textFill>
            <w14:solidFill>
              <w14:schemeClr w14:val="tx1"/>
            </w14:solidFill>
          </w14:textFill>
        </w:rPr>
        <w:t>结合学校老师测评结果与微能力报告建议，学校指导教师选择能力点时可以按照“学校目标—学校确定微能力点范围→教研组确定微能力点范围→教师选择能力点”的流程进行。</w:t>
      </w:r>
    </w:p>
    <w:p>
      <w:pPr>
        <w:spacing w:line="360" w:lineRule="auto"/>
        <w:ind w:firstLine="482" w:firstLineChars="200"/>
        <w:outlineLvl w:val="2"/>
        <w:rPr>
          <w:rFonts w:hint="eastAsia" w:ascii="仿宋" w:hAnsi="仿宋" w:eastAsia="仿宋" w:cs="仿宋"/>
          <w:b/>
          <w:bCs/>
          <w:color w:val="000000" w:themeColor="text1"/>
          <w:sz w:val="24"/>
          <w14:textFill>
            <w14:solidFill>
              <w14:schemeClr w14:val="tx1"/>
            </w14:solidFill>
          </w14:textFill>
        </w:rPr>
      </w:pPr>
      <w:bookmarkStart w:id="3" w:name="_Toc51872676"/>
      <w:bookmarkStart w:id="4" w:name="_Toc52297822"/>
      <w:r>
        <w:rPr>
          <w:rFonts w:hint="eastAsia" w:ascii="仿宋" w:hAnsi="仿宋" w:eastAsia="仿宋" w:cs="仿宋"/>
          <w:b/>
          <w:bCs/>
          <w:color w:val="000000" w:themeColor="text1"/>
          <w:sz w:val="24"/>
          <w14:textFill>
            <w14:solidFill>
              <w14:schemeClr w14:val="tx1"/>
            </w14:solidFill>
          </w14:textFill>
        </w:rPr>
        <w:t>2.异步培训课程</w:t>
      </w:r>
      <w:bookmarkEnd w:id="3"/>
      <w:bookmarkEnd w:id="4"/>
    </w:p>
    <w:p>
      <w:pPr>
        <w:spacing w:line="360" w:lineRule="auto"/>
        <w:ind w:firstLine="480" w:firstLineChars="200"/>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面向全体教师，整校推进，基于“围绕学校信息化教育教学创新需求提升信息技术应用能力”为主题，配置教师信息技术实践应用的网络课程资源，课程内容涵盖含学情分析、教学设计、学法指导和学业评价等方面，通过异步在线培训方式组织教师进行选学研修，异步在线培训时间不少于24学时；</w:t>
      </w:r>
    </w:p>
    <w:p>
      <w:pPr>
        <w:spacing w:line="360" w:lineRule="auto"/>
        <w:ind w:firstLine="480" w:firstLineChars="200"/>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以小学数学学科为例，具体课程列表如下：</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1221"/>
        <w:gridCol w:w="4338"/>
        <w:gridCol w:w="5007"/>
        <w:gridCol w:w="796"/>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环境</w:t>
            </w:r>
          </w:p>
        </w:tc>
        <w:tc>
          <w:tcPr>
            <w:tcW w:w="43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维度</w:t>
            </w:r>
          </w:p>
        </w:tc>
        <w:tc>
          <w:tcPr>
            <w:tcW w:w="153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能力点</w:t>
            </w:r>
          </w:p>
        </w:tc>
        <w:tc>
          <w:tcPr>
            <w:tcW w:w="17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课程名称</w:t>
            </w:r>
          </w:p>
        </w:tc>
        <w:tc>
          <w:tcPr>
            <w:tcW w:w="28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学时</w:t>
            </w:r>
          </w:p>
        </w:tc>
        <w:tc>
          <w:tcPr>
            <w:tcW w:w="66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授课专家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32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多媒体教学环境</w:t>
            </w:r>
          </w:p>
        </w:tc>
        <w:tc>
          <w:tcPr>
            <w:tcW w:w="43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学情分析</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A1技术支持的学情分析</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sz w:val="24"/>
              </w:rPr>
            </w:pPr>
            <w:r>
              <w:rPr>
                <w:rFonts w:hint="eastAsia" w:ascii="仿宋" w:hAnsi="仿宋" w:eastAsia="仿宋" w:cs="仿宋"/>
                <w:sz w:val="24"/>
                <w:lang w:bidi="ar"/>
              </w:rPr>
              <w:t>基于“学情分析”的教学目标设计</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sz w:val="24"/>
                <w:lang w:bidi="ar"/>
              </w:rPr>
              <w:t>丁明怡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教学设计</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A2数字教育资源获取与评价</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数字化教学资源的收集</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郭君红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A2数字教育资源获取与评价</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教育资源收集技巧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A3演示文稿设计与制作</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演示文稿——信息技术点亮小学数学教学</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王彦伟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A4数字教育资源管理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制作与准备混合式教学资源</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A4数字教育资源管理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Windows资源管理技巧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学法指导</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A5技术支持的课堂导入</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技术支持的小学数学课堂导入</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初娜娜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A6技术支持的课堂讲授</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技术支持的小学数学课堂讲授</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孙波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A6技术支持的课堂讲授</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简易多媒体教学环境中小学数学的内容呈现技巧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黄立新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A6技术支持的课堂讲授</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交互式教学环境中小学数学的内容呈现技巧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黄立新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A7技术支持的总结提升</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技术支持的小学数学总结与复习</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浦亚明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A8技术支持的方法指导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简易多媒体环境中小学数学课堂的学生参与设计与选择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王小明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A8技术支持的方法指导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交互式教学环境中小学数学课堂的学生参与设计与选择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王小明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A8技术支持的方法指导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技术环境中的小学数学课堂观察与研究</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杨新晓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A8技术支持的方法指导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信息技术与学习方式变革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梁萍儿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A9学生信息道德培养</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社会的责任，成长的担当——培养学生信息道德的教育</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欧阳元新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A10学生信息安全意识培养</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树立信息安全意识，筑牢网络安全防线</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武迪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学业评价</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A11评价量规设计与应用</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简易和交互式教学系统中过程性教学评价的设计与选择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夏洪文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A11评价量规设计与应用</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运用学习风格量表优化学情分析</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课程研发中心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A12评价数据的伴随性采集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星级绿色电子激励评价的实践探索　　</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张启胜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A12评价数据的伴随性采集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日常行为的电子激励评价研究</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张启胜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A13数据可视化呈现与解读</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让数据说话——利用电子表格软件统计学生成绩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李凤来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A13数据可视化呈现与解读</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数据可视化呈现助力项目学习</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赵春声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混合学习环境</w:t>
            </w: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学情分析</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B1技术支持的测验与练习</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让教学评价自动化——技术支持的学习评价设计与实施</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李凤来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B1技术支持的测验与练习</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技术支持的小学数学学生技能训练与指导</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浦亚明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教学设计</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B2微课程设计与制作</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微课设计、制作与应用</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B2微课程设计与制作</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利用身边的数码设备制作微课</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B2微课程设计与制作</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微课案例赏析及应用建议</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B3探究型学习活动设计</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移动学习环境中的小学数学自主合作探究学习</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李玉顺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B3探究型学习活动设计</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网络教学环境中的小学数学自主合作探究学习</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李玉顺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B3探究型学习活动设计</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小学数学在线与混合式学习任务设计与技巧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学法指导</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B4技术支持的发现与解决问题</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网络和移动教学中小学数学课堂的学生参与设计与选择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王小明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B5学习小组组织与管理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在线学习中学生分组与管理技巧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张家华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B5学习小组组织与管理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学生在线学习活动的引导与激励</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张家华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B5学习小组组织与管理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技术支持的小学数学学习小组的组织与管理</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李玉顺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B5学习小组组织与管理</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巧搭支架，让合作学习更有效</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胡灿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B6技术支持的展示交流</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手拉手的学习——利用在线协作工具促进学生协作学习</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李凤来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B6技术支持的展示交流</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智能教学课堂小学数学学生参与方式的设计与技术实现</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初娜娜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B7家校交流与合作</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信息技术支持下的家校互通</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陈捷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B7家校交流与合作</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信息时代下如何与家长沟通——教师与家长的沟通方式</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周志东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B8公平管理技术资源</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课程在线学习空间创建与平台选择的建议</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B8公平管理技术资源</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在线与混合式教学的管理技巧</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B8公平管理技术资源</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网络学习空间应用指导</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曹书成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B8公平管理技术资源</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网络学习空间构建与管理</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曹书成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B8公平管理技术资源</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青蚕学堂翻转你的小学数学课堂</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王彦伟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学业评价</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B9自</w:t>
            </w:r>
            <w:r>
              <w:rPr>
                <w:rStyle w:val="14"/>
                <w:rFonts w:hint="eastAsia" w:ascii="仿宋" w:hAnsi="仿宋" w:eastAsia="仿宋" w:cs="仿宋"/>
                <w:color w:val="auto"/>
                <w:sz w:val="24"/>
                <w:szCs w:val="24"/>
                <w:lang w:bidi="ar"/>
              </w:rPr>
              <w:t>评与互评活动的组织</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信息技术与教学评价变革</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 xml:space="preserve"> 夏洪文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B9自</w:t>
            </w:r>
            <w:r>
              <w:rPr>
                <w:rStyle w:val="14"/>
                <w:rFonts w:hint="eastAsia" w:ascii="仿宋" w:hAnsi="仿宋" w:eastAsia="仿宋" w:cs="仿宋"/>
                <w:color w:val="auto"/>
                <w:sz w:val="24"/>
                <w:szCs w:val="24"/>
                <w:lang w:bidi="ar"/>
              </w:rPr>
              <w:t>评与互评活动的组织</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网络与移动教学环境中的学生课堂评价</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杨露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B10档案袋评价</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技术环境中的课堂观察与研究</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杨新晓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智慧学习环境</w:t>
            </w: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教学设计</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C1跨学科学习活动设计</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信息技术与教学创新</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祝智庭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C1跨学科学习活动设计</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希沃助手促进跨学科教学</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张志忠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C1跨学科学习活动设计</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以数学学科为纽带的多学科融合型课程的开发</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吴建成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C2创造真实学习情境</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智慧课堂是什么？</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夏洪文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C2创造真实学习情境</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VR——信息技术点亮小学数学教学</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王彦伟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学法指导</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C3创新解决问题的方法</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把学习的主动权交给学生——主动式学习在数学课堂教学中的实施</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王钊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C4支持学生创造性学习与表达</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人工智能是什么？</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陆平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C4支持学生创造性学习与表达</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人工智能要带我们去哪里？</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陆平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C4支持学生创造性学习与表达</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人工智能来了，我们怎么办？</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陆平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C4支持学生创造性学习与表达</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巧用IPAD辅助小学生学习数学</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陆平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C5基于数据的个别化指导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智慧学习环境中的教学评价</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夏洪文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C5基于数据的个别化指导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智慧学习环境下课堂观察的设计与实施</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闫芳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C5基于数据的个别化指导</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依托科大讯飞，基于大数据分析的精准教学</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4</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阮高峰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
                <w:bCs/>
                <w:sz w:val="24"/>
              </w:rPr>
            </w:pPr>
            <w:r>
              <w:rPr>
                <w:rFonts w:hint="eastAsia" w:ascii="仿宋" w:hAnsi="仿宋" w:eastAsia="仿宋" w:cs="仿宋"/>
                <w:b/>
                <w:sz w:val="24"/>
                <w:lang w:bidi="ar"/>
              </w:rPr>
              <w:t>学业评价</w:t>
            </w: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C6应用数据分析模型</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智慧学习环境中评价数据的处理与分析</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杨露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431" w:type="pct"/>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p>
        </w:tc>
        <w:tc>
          <w:tcPr>
            <w:tcW w:w="1531"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C7创建数据分析微模型</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sz w:val="24"/>
                <w:lang w:bidi="ar"/>
              </w:rPr>
            </w:pPr>
            <w:r>
              <w:rPr>
                <w:rFonts w:hint="eastAsia" w:ascii="仿宋" w:hAnsi="仿宋" w:eastAsia="仿宋" w:cs="仿宋"/>
                <w:sz w:val="24"/>
                <w:lang w:bidi="ar"/>
              </w:rPr>
              <w:t>大数据时代-你有数据思维吗？</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2</w:t>
            </w:r>
          </w:p>
        </w:tc>
        <w:tc>
          <w:tcPr>
            <w:tcW w:w="666"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sz w:val="24"/>
                <w:lang w:bidi="ar"/>
              </w:rPr>
            </w:pPr>
            <w:r>
              <w:rPr>
                <w:rFonts w:hint="eastAsia" w:ascii="仿宋" w:hAnsi="仿宋" w:eastAsia="仿宋" w:cs="仿宋"/>
                <w:sz w:val="24"/>
                <w:lang w:bidi="ar"/>
              </w:rPr>
              <w:t>刘蓓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bCs/>
                <w:sz w:val="24"/>
              </w:rPr>
            </w:pPr>
            <w:r>
              <w:rPr>
                <w:rFonts w:hint="eastAsia" w:ascii="仿宋" w:hAnsi="仿宋" w:eastAsia="仿宋" w:cs="仿宋"/>
                <w:b/>
                <w:bCs/>
                <w:sz w:val="24"/>
              </w:rPr>
              <w:t>备注</w:t>
            </w:r>
          </w:p>
        </w:tc>
        <w:tc>
          <w:tcPr>
            <w:tcW w:w="4677" w:type="pct"/>
            <w:gridSpan w:val="5"/>
            <w:tcBorders>
              <w:top w:val="single" w:color="auto" w:sz="4" w:space="0"/>
              <w:left w:val="single" w:color="auto" w:sz="4" w:space="0"/>
              <w:bottom w:val="single" w:color="auto" w:sz="4" w:space="0"/>
              <w:right w:val="single" w:color="auto" w:sz="4" w:space="0"/>
            </w:tcBorders>
            <w:vAlign w:val="center"/>
          </w:tcPr>
          <w:p>
            <w:pPr>
              <w:widowControl/>
              <w:textAlignment w:val="bottom"/>
              <w:rPr>
                <w:rFonts w:hint="eastAsia" w:ascii="仿宋" w:hAnsi="仿宋" w:eastAsia="仿宋" w:cs="仿宋"/>
                <w:sz w:val="24"/>
                <w:lang w:bidi="ar"/>
              </w:rPr>
            </w:pPr>
            <w:r>
              <w:rPr>
                <w:rFonts w:hint="eastAsia" w:ascii="仿宋" w:hAnsi="仿宋" w:eastAsia="仿宋" w:cs="仿宋"/>
                <w:sz w:val="24"/>
              </w:rPr>
              <w:t>共提供150学时课程供学员选学</w:t>
            </w:r>
          </w:p>
        </w:tc>
      </w:tr>
    </w:tbl>
    <w:p>
      <w:pPr>
        <w:spacing w:line="360" w:lineRule="auto"/>
        <w:ind w:firstLine="482" w:firstLineChars="200"/>
        <w:outlineLvl w:val="2"/>
        <w:rPr>
          <w:rFonts w:hint="eastAsia" w:ascii="仿宋" w:hAnsi="仿宋" w:eastAsia="仿宋" w:cs="仿宋"/>
          <w:b/>
          <w:bCs/>
          <w:color w:val="000000" w:themeColor="text1"/>
          <w:sz w:val="24"/>
          <w14:textFill>
            <w14:solidFill>
              <w14:schemeClr w14:val="tx1"/>
            </w14:solidFill>
          </w14:textFill>
        </w:rPr>
      </w:pPr>
      <w:bookmarkStart w:id="5" w:name="_Toc52297823"/>
      <w:r>
        <w:rPr>
          <w:rFonts w:hint="eastAsia" w:ascii="仿宋" w:hAnsi="仿宋" w:eastAsia="仿宋" w:cs="仿宋"/>
          <w:b/>
          <w:bCs/>
          <w:color w:val="000000" w:themeColor="text1"/>
          <w:sz w:val="24"/>
          <w14:textFill>
            <w14:solidFill>
              <w14:schemeClr w14:val="tx1"/>
            </w14:solidFill>
          </w14:textFill>
        </w:rPr>
        <w:t>3.网络研修考核及成果收集</w:t>
      </w:r>
      <w:bookmarkEnd w:id="5"/>
    </w:p>
    <w:p>
      <w:pPr>
        <w:pStyle w:val="3"/>
        <w:spacing w:after="0" w:line="360" w:lineRule="auto"/>
        <w:ind w:firstLine="480" w:firstLineChars="200"/>
        <w:rPr>
          <w:rFonts w:hint="eastAsia" w:ascii="仿宋" w:hAnsi="仿宋" w:eastAsia="仿宋" w:cs="仿宋"/>
          <w:color w:val="000000" w:themeColor="text1"/>
          <w:spacing w:val="0"/>
          <w:kern w:val="2"/>
          <w:sz w:val="24"/>
          <w14:textFill>
            <w14:solidFill>
              <w14:schemeClr w14:val="tx1"/>
            </w14:solidFill>
          </w14:textFill>
        </w:rPr>
      </w:pPr>
      <w:r>
        <w:rPr>
          <w:rFonts w:hint="eastAsia" w:ascii="仿宋" w:hAnsi="仿宋" w:eastAsia="仿宋" w:cs="仿宋"/>
          <w:color w:val="000000" w:themeColor="text1"/>
          <w:spacing w:val="0"/>
          <w:kern w:val="2"/>
          <w:sz w:val="24"/>
          <w14:textFill>
            <w14:solidFill>
              <w14:schemeClr w14:val="tx1"/>
            </w14:solidFill>
          </w14:textFill>
        </w:rPr>
        <w:t>（1）利用网络研修平台做好网络研修考核，项目校借助网络研修平台开展校本应用考核工作。</w:t>
      </w:r>
    </w:p>
    <w:p>
      <w:pPr>
        <w:pStyle w:val="3"/>
        <w:spacing w:after="0" w:line="360" w:lineRule="auto"/>
        <w:ind w:firstLine="480" w:firstLineChars="200"/>
        <w:rPr>
          <w:rFonts w:hint="eastAsia" w:ascii="仿宋" w:hAnsi="仿宋" w:eastAsia="仿宋" w:cs="仿宋"/>
          <w:color w:val="C00000"/>
          <w:spacing w:val="0"/>
        </w:rPr>
      </w:pPr>
      <w:r>
        <w:rPr>
          <w:rFonts w:hint="eastAsia" w:ascii="仿宋" w:hAnsi="仿宋" w:eastAsia="仿宋" w:cs="仿宋"/>
          <w:color w:val="000000" w:themeColor="text1"/>
          <w:spacing w:val="0"/>
          <w:kern w:val="2"/>
          <w:sz w:val="24"/>
          <w14:textFill>
            <w14:solidFill>
              <w14:schemeClr w14:val="tx1"/>
            </w14:solidFill>
          </w14:textFill>
        </w:rPr>
        <w:t>（2）学员及学校管理员将生成性信息技术成果提交至平台，平台可自动采集。在项目实施结束后，继教网项目组向项目市县</w:t>
      </w:r>
      <w:r>
        <w:rPr>
          <w:rFonts w:hint="eastAsia" w:ascii="仿宋" w:hAnsi="仿宋" w:eastAsia="仿宋" w:cs="仿宋"/>
          <w:bCs/>
          <w:color w:val="000000" w:themeColor="text1"/>
          <w:spacing w:val="0"/>
          <w:sz w:val="24"/>
          <w14:textFill>
            <w14:solidFill>
              <w14:schemeClr w14:val="tx1"/>
            </w14:solidFill>
          </w14:textFill>
        </w:rPr>
        <w:t>提供相关的培训成果与资源，供市县教师培训学习使用。</w:t>
      </w:r>
    </w:p>
    <w:p>
      <w:pPr>
        <w:spacing w:line="360" w:lineRule="auto"/>
        <w:ind w:firstLine="482" w:firstLineChars="200"/>
        <w:outlineLvl w:val="1"/>
        <w:rPr>
          <w:rFonts w:hint="eastAsia" w:ascii="仿宋" w:hAnsi="仿宋" w:eastAsia="仿宋" w:cs="仿宋"/>
          <w:b/>
          <w:bCs/>
          <w:color w:val="000000" w:themeColor="text1"/>
          <w:sz w:val="24"/>
          <w14:textFill>
            <w14:solidFill>
              <w14:schemeClr w14:val="tx1"/>
            </w14:solidFill>
          </w14:textFill>
        </w:rPr>
      </w:pPr>
      <w:bookmarkStart w:id="6" w:name="_Toc52297824"/>
      <w:r>
        <w:rPr>
          <w:rFonts w:hint="eastAsia" w:ascii="仿宋" w:hAnsi="仿宋" w:eastAsia="仿宋" w:cs="仿宋"/>
          <w:b/>
          <w:bCs/>
          <w:color w:val="000000" w:themeColor="text1"/>
          <w:sz w:val="24"/>
          <w14:textFill>
            <w14:solidFill>
              <w14:schemeClr w14:val="tx1"/>
            </w14:solidFill>
          </w14:textFill>
        </w:rPr>
        <w:t>（二）校本研修</w:t>
      </w:r>
      <w:r>
        <w:rPr>
          <w:rFonts w:hint="eastAsia" w:ascii="仿宋" w:hAnsi="仿宋" w:eastAsia="仿宋" w:cs="仿宋"/>
          <w:bCs/>
          <w:color w:val="000000" w:themeColor="text1"/>
          <w:sz w:val="24"/>
          <w14:textFill>
            <w14:solidFill>
              <w14:schemeClr w14:val="tx1"/>
            </w14:solidFill>
          </w14:textFill>
        </w:rPr>
        <w:t>（36学时</w:t>
      </w:r>
      <w:bookmarkEnd w:id="6"/>
      <w:r>
        <w:rPr>
          <w:rFonts w:hint="eastAsia" w:ascii="仿宋" w:hAnsi="仿宋" w:eastAsia="仿宋" w:cs="仿宋"/>
          <w:bCs/>
          <w:color w:val="000000" w:themeColor="text1"/>
          <w:sz w:val="24"/>
          <w14:textFill>
            <w14:solidFill>
              <w14:schemeClr w14:val="tx1"/>
            </w14:solidFill>
          </w14:textFill>
        </w:rPr>
        <w:t>）</w:t>
      </w:r>
    </w:p>
    <w:p>
      <w:pPr>
        <w:pStyle w:val="3"/>
        <w:spacing w:after="0" w:line="360" w:lineRule="auto"/>
        <w:ind w:firstLine="480" w:firstLineChars="200"/>
        <w:rPr>
          <w:rFonts w:hint="eastAsia" w:ascii="仿宋" w:hAnsi="仿宋" w:eastAsia="仿宋" w:cs="仿宋"/>
          <w:color w:val="000000" w:themeColor="text1"/>
          <w:spacing w:val="0"/>
          <w:sz w:val="24"/>
          <w14:textFill>
            <w14:solidFill>
              <w14:schemeClr w14:val="tx1"/>
            </w14:solidFill>
          </w14:textFill>
        </w:rPr>
      </w:pPr>
      <w:r>
        <w:rPr>
          <w:rFonts w:hint="eastAsia" w:ascii="仿宋" w:hAnsi="仿宋" w:eastAsia="仿宋" w:cs="仿宋"/>
          <w:color w:val="000000" w:themeColor="text1"/>
          <w:spacing w:val="0"/>
          <w:sz w:val="24"/>
          <w14:textFill>
            <w14:solidFill>
              <w14:schemeClr w14:val="tx1"/>
            </w14:solidFill>
          </w14:textFill>
        </w:rPr>
        <w:t>本次培训采用坊校联合的形式，以“整校推进”研修为主，以区域学科工作坊研修、异步网络研修为辅，结合项目的整体规划，在活动引领，培训指导、成果打磨过程中，实现线上线下双轨的优势互补、无缝衔接。学员共需完成校本研修时间不少于36学时、异步网络研修不少于24学时、参与工作坊研修活动11学时，继教网预设校本研修活动和工作坊研修活动，促进学员网络研修与实践应用，达成培训效果。</w:t>
      </w:r>
    </w:p>
    <w:p>
      <w:pPr>
        <w:spacing w:line="360" w:lineRule="auto"/>
        <w:ind w:firstLine="482" w:firstLineChars="200"/>
        <w:outlineLvl w:val="1"/>
        <w:rPr>
          <w:rFonts w:hint="eastAsia" w:ascii="仿宋" w:hAnsi="仿宋" w:eastAsia="仿宋" w:cs="仿宋"/>
          <w:b/>
          <w:bCs/>
          <w:color w:val="000000" w:themeColor="text1"/>
          <w:sz w:val="24"/>
          <w14:textFill>
            <w14:solidFill>
              <w14:schemeClr w14:val="tx1"/>
            </w14:solidFill>
          </w14:textFill>
        </w:rPr>
      </w:pPr>
      <w:bookmarkStart w:id="7" w:name="_Toc52297825"/>
      <w:r>
        <w:rPr>
          <w:rFonts w:hint="eastAsia" w:ascii="仿宋" w:hAnsi="仿宋" w:eastAsia="仿宋" w:cs="仿宋"/>
          <w:b/>
          <w:bCs/>
          <w:color w:val="000000" w:themeColor="text1"/>
          <w:sz w:val="24"/>
          <w14:textFill>
            <w14:solidFill>
              <w14:schemeClr w14:val="tx1"/>
            </w14:solidFill>
          </w14:textFill>
        </w:rPr>
        <w:t>（三）示范指导</w:t>
      </w:r>
      <w:bookmarkEnd w:id="7"/>
      <w:r>
        <w:rPr>
          <w:rFonts w:hint="eastAsia" w:ascii="仿宋" w:hAnsi="仿宋" w:eastAsia="仿宋" w:cs="仿宋"/>
          <w:bCs/>
          <w:color w:val="000000" w:themeColor="text1"/>
          <w:sz w:val="24"/>
          <w14:textFill>
            <w14:solidFill>
              <w14:schemeClr w14:val="tx1"/>
            </w14:solidFill>
          </w14:textFill>
        </w:rPr>
        <w:t>（12学时）</w:t>
      </w:r>
    </w:p>
    <w:p>
      <w:pPr>
        <w:ind w:firstLine="480" w:firstLineChars="200"/>
        <w:rPr>
          <w:rFonts w:hint="eastAsia" w:ascii="仿宋" w:hAnsi="仿宋" w:eastAsia="仿宋" w:cs="仿宋"/>
          <w:color w:val="C00000"/>
          <w:sz w:val="24"/>
        </w:rPr>
      </w:pPr>
      <w:r>
        <w:rPr>
          <w:rFonts w:hint="eastAsia" w:ascii="仿宋" w:hAnsi="仿宋" w:eastAsia="仿宋" w:cs="仿宋"/>
          <w:color w:val="000000" w:themeColor="text1"/>
          <w:sz w:val="24"/>
          <w14:textFill>
            <w14:solidFill>
              <w14:schemeClr w14:val="tx1"/>
            </w14:solidFill>
          </w14:textFill>
        </w:rPr>
        <w:t>各市县负责项目实施的示范指导工作，每项目学校不少于12学时。继教网协同项目市县教师培训机构做好项目示范指导工作。</w:t>
      </w:r>
    </w:p>
    <w:p>
      <w:pPr>
        <w:rPr>
          <w:rFonts w:hint="eastAsia" w:ascii="仿宋" w:hAnsi="仿宋" w:eastAsia="仿宋" w:cs="仿宋"/>
          <w:sz w:val="24"/>
        </w:rPr>
        <w:sectPr>
          <w:pgSz w:w="16838" w:h="11906" w:orient="landscape"/>
          <w:pgMar w:top="1800" w:right="1440" w:bottom="1800" w:left="1440" w:header="851" w:footer="992" w:gutter="0"/>
          <w:pgNumType w:fmt="decimal"/>
          <w:cols w:space="425" w:num="1"/>
          <w:docGrid w:type="lines" w:linePitch="312" w:charSpace="0"/>
        </w:sectPr>
      </w:pPr>
    </w:p>
    <w:p>
      <w:pPr>
        <w:spacing w:line="440" w:lineRule="exact"/>
        <w:ind w:firstLine="321" w:firstLineChars="100"/>
        <w:rPr>
          <w:rFonts w:hint="eastAsia" w:ascii="仿宋" w:hAnsi="仿宋" w:eastAsia="仿宋" w:cs="仿宋"/>
          <w:b/>
          <w:sz w:val="32"/>
          <w:szCs w:val="32"/>
        </w:rPr>
      </w:pPr>
      <w:r>
        <w:rPr>
          <w:rFonts w:hint="eastAsia" w:ascii="仿宋" w:hAnsi="仿宋" w:eastAsia="仿宋" w:cs="仿宋"/>
          <w:b/>
          <w:sz w:val="32"/>
          <w:szCs w:val="32"/>
        </w:rPr>
        <w:t>附件4</w:t>
      </w:r>
    </w:p>
    <w:p>
      <w:pPr>
        <w:spacing w:line="440" w:lineRule="exact"/>
        <w:ind w:firstLine="321" w:firstLineChars="100"/>
        <w:jc w:val="center"/>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疫情防控要求及证明材料</w:t>
      </w:r>
    </w:p>
    <w:p>
      <w:pPr>
        <w:pStyle w:val="15"/>
        <w:numPr>
          <w:ilvl w:val="0"/>
          <w:numId w:val="7"/>
        </w:numPr>
        <w:ind w:firstLineChars="0"/>
        <w:rPr>
          <w:rFonts w:hint="eastAsia" w:ascii="仿宋" w:hAnsi="仿宋" w:eastAsia="仿宋" w:cs="仿宋"/>
          <w:b/>
          <w:sz w:val="28"/>
          <w:szCs w:val="28"/>
        </w:rPr>
      </w:pPr>
      <w:r>
        <w:rPr>
          <w:rFonts w:hint="eastAsia" w:ascii="仿宋" w:hAnsi="仿宋" w:eastAsia="仿宋" w:cs="仿宋"/>
          <w:b/>
          <w:sz w:val="28"/>
          <w:szCs w:val="28"/>
        </w:rPr>
        <w:t>提供健康码，</w:t>
      </w:r>
      <w:r>
        <w:rPr>
          <w:rFonts w:hint="eastAsia" w:ascii="仿宋" w:hAnsi="仿宋" w:eastAsia="仿宋" w:cs="仿宋"/>
          <w:b/>
          <w:color w:val="00B050"/>
          <w:sz w:val="28"/>
          <w:szCs w:val="28"/>
        </w:rPr>
        <w:t>绿色码</w:t>
      </w:r>
      <w:r>
        <w:rPr>
          <w:rFonts w:hint="eastAsia" w:ascii="仿宋" w:hAnsi="仿宋" w:eastAsia="仿宋" w:cs="仿宋"/>
          <w:b/>
          <w:sz w:val="28"/>
          <w:szCs w:val="28"/>
        </w:rPr>
        <w:t>方可参加培训。</w:t>
      </w:r>
    </w:p>
    <w:p>
      <w:pPr>
        <w:pStyle w:val="15"/>
        <w:numPr>
          <w:ilvl w:val="0"/>
          <w:numId w:val="7"/>
        </w:numPr>
        <w:ind w:firstLineChars="0"/>
        <w:rPr>
          <w:rFonts w:hint="eastAsia" w:ascii="仿宋" w:hAnsi="仿宋" w:eastAsia="仿宋" w:cs="仿宋"/>
          <w:b/>
          <w:color w:val="1A1A1A"/>
          <w:sz w:val="28"/>
          <w:szCs w:val="28"/>
        </w:rPr>
      </w:pPr>
      <w:r>
        <w:rPr>
          <w:rFonts w:hint="eastAsia" w:ascii="仿宋" w:hAnsi="仿宋" w:eastAsia="仿宋" w:cs="仿宋"/>
          <w:b/>
          <w:color w:val="1A1A1A"/>
          <w:sz w:val="28"/>
          <w:szCs w:val="28"/>
        </w:rPr>
        <w:t>提供个人14天行程轨迹证明</w:t>
      </w:r>
    </w:p>
    <w:p>
      <w:pPr>
        <w:pStyle w:val="15"/>
        <w:ind w:firstLine="719" w:firstLineChars="257"/>
        <w:rPr>
          <w:rFonts w:hint="eastAsia" w:ascii="仿宋" w:hAnsi="仿宋" w:eastAsia="仿宋" w:cs="仿宋"/>
          <w:color w:val="1A1A1A"/>
          <w:sz w:val="28"/>
          <w:szCs w:val="28"/>
        </w:rPr>
      </w:pPr>
      <w:r>
        <w:rPr>
          <w:rFonts w:hint="eastAsia" w:ascii="仿宋" w:hAnsi="仿宋" w:eastAsia="仿宋" w:cs="仿宋"/>
          <w:color w:val="1A1A1A"/>
          <w:sz w:val="28"/>
          <w:szCs w:val="28"/>
        </w:rPr>
        <w:t>方法1：扫描如下二维码，</w:t>
      </w:r>
      <w:r>
        <w:rPr>
          <w:rFonts w:hint="eastAsia" w:ascii="仿宋" w:hAnsi="仿宋" w:eastAsia="仿宋" w:cs="仿宋"/>
          <w:color w:val="000000" w:themeColor="text1"/>
          <w:sz w:val="28"/>
          <w:szCs w:val="28"/>
          <w14:textFill>
            <w14:solidFill>
              <w14:schemeClr w14:val="tx1"/>
            </w14:solidFill>
          </w14:textFill>
        </w:rPr>
        <w:t>进入“通讯大数据形成卡”，</w:t>
      </w:r>
      <w:r>
        <w:rPr>
          <w:rFonts w:hint="eastAsia" w:ascii="仿宋" w:hAnsi="仿宋" w:eastAsia="仿宋" w:cs="仿宋"/>
          <w:color w:val="1A1A1A"/>
          <w:sz w:val="28"/>
          <w:szCs w:val="28"/>
        </w:rPr>
        <w:t>输入手机号和验证码，选中“同意并授权运营商查询本人在疫情期间14天内到访信息”，然后点击“查询”，即可得到14天行程轨迹证明，把证明打印出来，签名并注明日期提交。</w:t>
      </w:r>
    </w:p>
    <w:p>
      <w:pPr>
        <w:pStyle w:val="15"/>
        <w:ind w:firstLine="719" w:firstLineChars="257"/>
        <w:jc w:val="center"/>
        <w:rPr>
          <w:rFonts w:hint="eastAsia" w:ascii="仿宋" w:hAnsi="仿宋" w:eastAsia="仿宋" w:cs="仿宋"/>
          <w:color w:val="1A1A1A"/>
          <w:sz w:val="28"/>
          <w:szCs w:val="28"/>
        </w:rPr>
      </w:pPr>
      <w:r>
        <w:rPr>
          <w:rFonts w:hint="eastAsia" w:ascii="仿宋" w:hAnsi="仿宋" w:eastAsia="仿宋" w:cs="仿宋"/>
          <w:color w:val="1A1A1A"/>
          <w:sz w:val="28"/>
          <w:szCs w:val="28"/>
        </w:rPr>
        <w:drawing>
          <wp:inline distT="0" distB="0" distL="0" distR="0">
            <wp:extent cx="2733675" cy="29051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734762" cy="2906315"/>
                    </a:xfrm>
                    <a:prstGeom prst="rect">
                      <a:avLst/>
                    </a:prstGeom>
                    <a:noFill/>
                    <a:ln>
                      <a:noFill/>
                    </a:ln>
                  </pic:spPr>
                </pic:pic>
              </a:graphicData>
            </a:graphic>
          </wp:inline>
        </w:drawing>
      </w:r>
    </w:p>
    <w:p>
      <w:pPr>
        <w:ind w:firstLine="840" w:firstLineChars="300"/>
        <w:rPr>
          <w:rFonts w:hint="eastAsia" w:ascii="仿宋" w:hAnsi="仿宋" w:eastAsia="仿宋" w:cs="仿宋"/>
          <w:color w:val="1A1A1A"/>
          <w:kern w:val="0"/>
          <w:sz w:val="28"/>
          <w:szCs w:val="28"/>
        </w:rPr>
      </w:pPr>
      <w:r>
        <w:rPr>
          <w:rFonts w:hint="eastAsia" w:ascii="仿宋" w:hAnsi="仿宋" w:eastAsia="仿宋" w:cs="仿宋"/>
          <w:color w:val="1A1A1A"/>
          <w:kern w:val="0"/>
          <w:sz w:val="28"/>
          <w:szCs w:val="28"/>
        </w:rPr>
        <w:t>方法2：向10001（电信）/10086（移动）/10010（联通）发送“cxmyd”，（其实是“查询漫游地”的缩写）就可以查询到本人近14日内行动轨迹，发送短信后，提供身份证号码后四位数，即可收到运营商的行动轨迹证明短信。然后把短信打印出来，签名并注明时间。</w:t>
      </w:r>
    </w:p>
    <w:p>
      <w:pPr>
        <w:pStyle w:val="2"/>
        <w:ind w:firstLine="270"/>
        <w:rPr>
          <w:rFonts w:hint="eastAsia" w:ascii="仿宋" w:hAnsi="仿宋" w:eastAsia="仿宋" w:cs="仿宋"/>
          <w:color w:val="1A1A1A"/>
          <w:kern w:val="0"/>
          <w:sz w:val="28"/>
          <w:szCs w:val="28"/>
        </w:rPr>
      </w:pPr>
    </w:p>
    <w:p>
      <w:pPr>
        <w:pStyle w:val="2"/>
        <w:ind w:firstLine="270"/>
        <w:rPr>
          <w:rFonts w:hint="eastAsia" w:ascii="仿宋" w:hAnsi="仿宋" w:eastAsia="仿宋" w:cs="仿宋"/>
          <w:color w:val="1A1A1A"/>
          <w:kern w:val="0"/>
          <w:sz w:val="28"/>
          <w:szCs w:val="28"/>
        </w:rPr>
      </w:pPr>
    </w:p>
    <w:p>
      <w:pPr>
        <w:pStyle w:val="15"/>
        <w:numPr>
          <w:ilvl w:val="0"/>
          <w:numId w:val="7"/>
        </w:numPr>
        <w:ind w:firstLineChars="0"/>
        <w:rPr>
          <w:rFonts w:hint="eastAsia" w:ascii="仿宋" w:hAnsi="仿宋" w:eastAsia="仿宋" w:cs="仿宋"/>
          <w:b/>
          <w:sz w:val="28"/>
          <w:szCs w:val="28"/>
        </w:rPr>
      </w:pPr>
      <w:r>
        <w:rPr>
          <w:rFonts w:hint="eastAsia" w:ascii="仿宋" w:hAnsi="仿宋" w:eastAsia="仿宋" w:cs="仿宋"/>
          <w:b/>
          <w:color w:val="1A1A1A"/>
          <w:sz w:val="28"/>
          <w:szCs w:val="28"/>
        </w:rPr>
        <w:t>提交《个人健康承诺书》，承诺书如下，请认真填写相关信息，打印出来手写签名提交。</w:t>
      </w:r>
    </w:p>
    <w:p>
      <w:pPr>
        <w:pStyle w:val="8"/>
        <w:rPr>
          <w:rFonts w:hint="eastAsia" w:ascii="仿宋" w:hAnsi="仿宋" w:eastAsia="仿宋" w:cs="仿宋"/>
        </w:rPr>
      </w:pPr>
      <w:r>
        <w:rPr>
          <w:rFonts w:hint="eastAsia" w:ascii="仿宋" w:hAnsi="仿宋" w:eastAsia="仿宋" w:cs="仿宋"/>
        </w:rPr>
        <w:t>个人健康承诺书</w:t>
      </w:r>
    </w:p>
    <w:p>
      <w:pPr>
        <w:pStyle w:val="15"/>
        <w:ind w:firstLine="0" w:firstLineChars="0"/>
        <w:rPr>
          <w:rFonts w:hint="eastAsia" w:ascii="仿宋" w:hAnsi="仿宋" w:eastAsia="仿宋" w:cs="仿宋"/>
          <w:b/>
          <w:bCs/>
          <w:sz w:val="24"/>
        </w:rPr>
      </w:pPr>
    </w:p>
    <w:p>
      <w:pPr>
        <w:pStyle w:val="15"/>
        <w:spacing w:line="500" w:lineRule="exact"/>
        <w:ind w:firstLine="0" w:firstLineChars="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所在单位：</w:t>
      </w:r>
      <w:r>
        <w:rPr>
          <w:rFonts w:hint="eastAsia" w:ascii="仿宋" w:hAnsi="仿宋" w:eastAsia="仿宋" w:cs="仿宋"/>
          <w:sz w:val="28"/>
          <w:szCs w:val="28"/>
          <w:u w:val="single"/>
        </w:rPr>
        <w:t xml:space="preserve">        </w:t>
      </w:r>
      <w:r>
        <w:rPr>
          <w:rFonts w:hint="eastAsia" w:cs="仿宋"/>
          <w:sz w:val="28"/>
          <w:szCs w:val="28"/>
          <w:u w:val="single"/>
          <w:lang w:val="en-US" w:eastAsia="zh-CN"/>
        </w:rPr>
        <w:t xml:space="preserve">     </w:t>
      </w:r>
      <w:r>
        <w:rPr>
          <w:rFonts w:hint="eastAsia" w:ascii="仿宋" w:hAnsi="仿宋" w:eastAsia="仿宋" w:cs="仿宋"/>
          <w:sz w:val="28"/>
          <w:szCs w:val="28"/>
          <w:u w:val="single"/>
        </w:rPr>
        <w:t xml:space="preserve">         </w:t>
      </w:r>
    </w:p>
    <w:p>
      <w:pPr>
        <w:pStyle w:val="15"/>
        <w:spacing w:line="500" w:lineRule="exact"/>
        <w:ind w:firstLine="0" w:firstLineChars="0"/>
        <w:rPr>
          <w:rFonts w:hint="eastAsia" w:ascii="仿宋" w:hAnsi="仿宋" w:eastAsia="仿宋" w:cs="仿宋"/>
          <w:sz w:val="28"/>
          <w:szCs w:val="28"/>
        </w:rPr>
      </w:pPr>
      <w:r>
        <w:rPr>
          <w:rFonts w:hint="eastAsia" w:ascii="仿宋" w:hAnsi="仿宋" w:eastAsia="仿宋" w:cs="仿宋"/>
          <w:sz w:val="28"/>
          <w:szCs w:val="28"/>
        </w:rPr>
        <w:t>手机号码：</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身份证号：</w:t>
      </w:r>
      <w:r>
        <w:rPr>
          <w:rFonts w:hint="eastAsia" w:ascii="仿宋" w:hAnsi="仿宋" w:eastAsia="仿宋" w:cs="仿宋"/>
          <w:sz w:val="28"/>
          <w:szCs w:val="28"/>
          <w:u w:val="single"/>
        </w:rPr>
        <w:t xml:space="preserve">                      </w:t>
      </w:r>
    </w:p>
    <w:p>
      <w:pPr>
        <w:pStyle w:val="15"/>
        <w:spacing w:line="500" w:lineRule="exact"/>
        <w:ind w:firstLine="0" w:firstLineChars="0"/>
        <w:rPr>
          <w:rFonts w:hint="eastAsia" w:ascii="仿宋" w:hAnsi="仿宋" w:eastAsia="仿宋" w:cs="仿宋"/>
          <w:sz w:val="28"/>
          <w:szCs w:val="28"/>
        </w:rPr>
      </w:pPr>
      <w:r>
        <w:rPr>
          <w:rFonts w:hint="eastAsia" w:ascii="仿宋" w:hAnsi="仿宋" w:eastAsia="仿宋" w:cs="仿宋"/>
          <w:sz w:val="28"/>
          <w:szCs w:val="28"/>
        </w:rPr>
        <w:t>　在新冠肺炎疫情防控期间，本人自觉遵守疫情防控有关规定，现郑重承诺如下： </w:t>
      </w:r>
    </w:p>
    <w:p>
      <w:pPr>
        <w:pStyle w:val="15"/>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　一、本人近期（自今日起前14天内）无到过疫区、有病例报告的村（社区），无接触过新型冠状病毒感染者，无接触过来自疫区或有病例报告的村（社区）发热或有呼吸道症状的患者。 </w:t>
      </w:r>
    </w:p>
    <w:p>
      <w:pPr>
        <w:pStyle w:val="15"/>
        <w:spacing w:line="500" w:lineRule="exact"/>
        <w:ind w:firstLine="0" w:firstLineChars="0"/>
        <w:rPr>
          <w:rFonts w:hint="eastAsia" w:ascii="仿宋" w:hAnsi="仿宋" w:eastAsia="仿宋" w:cs="仿宋"/>
          <w:sz w:val="28"/>
          <w:szCs w:val="28"/>
        </w:rPr>
      </w:pPr>
      <w:r>
        <w:rPr>
          <w:rFonts w:hint="eastAsia" w:ascii="仿宋" w:hAnsi="仿宋" w:eastAsia="仿宋" w:cs="仿宋"/>
          <w:sz w:val="28"/>
          <w:szCs w:val="28"/>
        </w:rPr>
        <w:t>　　二、本人目前身体健康且近期内（自今日起前14天内）没有出现发烧、咳嗽、胸闷等与新型冠状病毒感染有关的症状。 </w:t>
      </w:r>
    </w:p>
    <w:p>
      <w:pPr>
        <w:pStyle w:val="15"/>
        <w:spacing w:line="500" w:lineRule="exact"/>
        <w:ind w:firstLine="0" w:firstLineChars="0"/>
        <w:rPr>
          <w:rFonts w:hint="eastAsia" w:ascii="仿宋" w:hAnsi="仿宋" w:eastAsia="仿宋" w:cs="仿宋"/>
          <w:sz w:val="28"/>
          <w:szCs w:val="28"/>
        </w:rPr>
      </w:pPr>
      <w:r>
        <w:rPr>
          <w:rFonts w:hint="eastAsia" w:ascii="仿宋" w:hAnsi="仿宋" w:eastAsia="仿宋" w:cs="仿宋"/>
          <w:sz w:val="28"/>
          <w:szCs w:val="28"/>
        </w:rPr>
        <w:t>　　三、自觉保持个人清洁卫生、勤洗手、注意咳嗽礼仪；在培训期间遵守各项防疫规定、上课戴口罩；课余时间不聚集、不串门、不外出，保持必要的社交距离；自觉接受医疗机构流行病学调查，主动配合进行健康监测，当出现发热（体温≥37.3℃）、乏力、干咳等不适症状时，及时报告并按照规范流程就诊。 </w:t>
      </w:r>
    </w:p>
    <w:p>
      <w:pPr>
        <w:pStyle w:val="15"/>
        <w:spacing w:line="500" w:lineRule="exact"/>
        <w:ind w:firstLine="560" w:firstLineChars="0"/>
        <w:rPr>
          <w:rFonts w:hint="eastAsia" w:ascii="仿宋" w:hAnsi="仿宋" w:eastAsia="仿宋" w:cs="仿宋"/>
          <w:sz w:val="28"/>
          <w:szCs w:val="28"/>
        </w:rPr>
      </w:pPr>
      <w:r>
        <w:rPr>
          <w:rFonts w:hint="eastAsia" w:ascii="仿宋" w:hAnsi="仿宋" w:eastAsia="仿宋" w:cs="仿宋"/>
          <w:sz w:val="28"/>
          <w:szCs w:val="28"/>
        </w:rPr>
        <w:t>四、本人完全了解上述内容，承诺遵守，并对所承诺的事项承担法律责任。　</w:t>
      </w:r>
    </w:p>
    <w:p>
      <w:pPr>
        <w:pStyle w:val="15"/>
        <w:spacing w:line="500" w:lineRule="exact"/>
        <w:ind w:firstLine="560" w:firstLineChars="0"/>
        <w:jc w:val="center"/>
        <w:rPr>
          <w:rFonts w:hint="eastAsia" w:ascii="仿宋" w:hAnsi="仿宋" w:eastAsia="仿宋" w:cs="仿宋"/>
          <w:sz w:val="28"/>
          <w:szCs w:val="28"/>
        </w:rPr>
      </w:pPr>
      <w:r>
        <w:rPr>
          <w:rFonts w:hint="eastAsia" w:ascii="仿宋" w:hAnsi="仿宋" w:eastAsia="仿宋" w:cs="仿宋"/>
          <w:sz w:val="28"/>
          <w:szCs w:val="28"/>
        </w:rPr>
        <w:t xml:space="preserve">                                承诺人：</w:t>
      </w:r>
    </w:p>
    <w:p>
      <w:pPr>
        <w:pStyle w:val="15"/>
        <w:spacing w:line="500" w:lineRule="exact"/>
        <w:ind w:firstLine="1400" w:firstLineChars="500"/>
        <w:jc w:val="right"/>
        <w:rPr>
          <w:rFonts w:hint="eastAsia" w:ascii="仿宋" w:hAnsi="仿宋" w:eastAsia="仿宋" w:cs="仿宋"/>
          <w:sz w:val="28"/>
          <w:szCs w:val="28"/>
        </w:rPr>
      </w:pPr>
      <w:r>
        <w:rPr>
          <w:rFonts w:hint="eastAsia" w:ascii="仿宋" w:hAnsi="仿宋" w:eastAsia="仿宋" w:cs="仿宋"/>
          <w:sz w:val="28"/>
          <w:szCs w:val="28"/>
        </w:rPr>
        <w:t xml:space="preserve">                 2020年  月   日</w:t>
      </w:r>
    </w:p>
    <w:p>
      <w:pPr>
        <w:pStyle w:val="7"/>
        <w:widowControl/>
        <w:shd w:val="clear" w:color="auto" w:fill="FFFFFF"/>
        <w:spacing w:beforeAutospacing="0" w:afterAutospacing="0" w:line="540" w:lineRule="atLeast"/>
        <w:ind w:firstLine="420"/>
        <w:rPr>
          <w:rFonts w:ascii="仿宋" w:hAnsi="仿宋" w:eastAsia="仿宋" w:cs="仿宋"/>
          <w:sz w:val="28"/>
          <w:szCs w:val="28"/>
        </w:rPr>
      </w:pPr>
    </w:p>
    <w:p>
      <w:pPr>
        <w:pStyle w:val="7"/>
        <w:shd w:val="clear" w:color="auto" w:fill="FFFFFF"/>
        <w:adjustRightInd w:val="0"/>
        <w:spacing w:before="100" w:after="100" w:line="360" w:lineRule="auto"/>
        <w:contextualSpacing/>
      </w:pPr>
    </w:p>
    <w:p>
      <w:pPr>
        <w:pStyle w:val="7"/>
        <w:shd w:val="clear" w:color="auto" w:fill="FFFFFF"/>
        <w:adjustRightInd w:val="0"/>
        <w:spacing w:before="100" w:after="100" w:line="360" w:lineRule="auto"/>
        <w:contextualSpacing/>
      </w:pPr>
    </w:p>
    <w:p>
      <w:pPr>
        <w:rPr>
          <w:rFonts w:ascii="仿宋" w:hAnsi="仿宋" w:eastAsia="仿宋" w:cs="仿宋"/>
          <w:sz w:val="24"/>
        </w:rPr>
      </w:pPr>
    </w:p>
    <w:p>
      <w:bookmarkStart w:id="8" w:name="_GoBack"/>
      <w:bookmarkEnd w:id="8"/>
      <w:r>
        <w:br w:type="page"/>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p>
      <w:pPr>
        <w:keepNext w:val="0"/>
        <w:keepLines w:val="0"/>
        <w:pageBreakBefore w:val="0"/>
        <w:widowControl/>
        <w:kinsoku/>
        <w:wordWrap/>
        <w:overflowPunct/>
        <w:topLinePunct w:val="0"/>
        <w:autoSpaceDE/>
        <w:autoSpaceDN/>
        <w:bidi w:val="0"/>
        <w:adjustRightInd/>
        <w:snapToGrid/>
        <w:spacing w:beforeAutospacing="0" w:afterAutospacing="0" w:line="400" w:lineRule="exact"/>
        <w:textAlignment w:val="auto"/>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6CCEBA"/>
    <w:multiLevelType w:val="singleLevel"/>
    <w:tmpl w:val="926CCEBA"/>
    <w:lvl w:ilvl="0" w:tentative="0">
      <w:start w:val="1"/>
      <w:numFmt w:val="decimal"/>
      <w:lvlText w:val="%1."/>
      <w:lvlJc w:val="left"/>
      <w:pPr>
        <w:tabs>
          <w:tab w:val="left" w:pos="312"/>
        </w:tabs>
      </w:pPr>
    </w:lvl>
  </w:abstractNum>
  <w:abstractNum w:abstractNumId="1">
    <w:nsid w:val="996B303C"/>
    <w:multiLevelType w:val="singleLevel"/>
    <w:tmpl w:val="996B303C"/>
    <w:lvl w:ilvl="0" w:tentative="0">
      <w:start w:val="1"/>
      <w:numFmt w:val="decimal"/>
      <w:lvlText w:val="%1."/>
      <w:lvlJc w:val="left"/>
      <w:pPr>
        <w:tabs>
          <w:tab w:val="left" w:pos="312"/>
        </w:tabs>
      </w:pPr>
    </w:lvl>
  </w:abstractNum>
  <w:abstractNum w:abstractNumId="2">
    <w:nsid w:val="E3C1B9E3"/>
    <w:multiLevelType w:val="singleLevel"/>
    <w:tmpl w:val="E3C1B9E3"/>
    <w:lvl w:ilvl="0" w:tentative="0">
      <w:start w:val="1"/>
      <w:numFmt w:val="decimal"/>
      <w:lvlText w:val="%1."/>
      <w:lvlJc w:val="left"/>
      <w:pPr>
        <w:tabs>
          <w:tab w:val="left" w:pos="312"/>
        </w:tabs>
      </w:pPr>
    </w:lvl>
  </w:abstractNum>
  <w:abstractNum w:abstractNumId="3">
    <w:nsid w:val="FF04135A"/>
    <w:multiLevelType w:val="singleLevel"/>
    <w:tmpl w:val="FF04135A"/>
    <w:lvl w:ilvl="0" w:tentative="0">
      <w:start w:val="1"/>
      <w:numFmt w:val="decimal"/>
      <w:lvlText w:val="%1."/>
      <w:lvlJc w:val="left"/>
      <w:pPr>
        <w:tabs>
          <w:tab w:val="left" w:pos="312"/>
        </w:tabs>
      </w:pPr>
    </w:lvl>
  </w:abstractNum>
  <w:abstractNum w:abstractNumId="4">
    <w:nsid w:val="4932391C"/>
    <w:multiLevelType w:val="singleLevel"/>
    <w:tmpl w:val="4932391C"/>
    <w:lvl w:ilvl="0" w:tentative="0">
      <w:start w:val="1"/>
      <w:numFmt w:val="decimal"/>
      <w:lvlText w:val="%1."/>
      <w:lvlJc w:val="left"/>
      <w:pPr>
        <w:tabs>
          <w:tab w:val="left" w:pos="312"/>
        </w:tabs>
      </w:pPr>
    </w:lvl>
  </w:abstractNum>
  <w:abstractNum w:abstractNumId="5">
    <w:nsid w:val="614F540C"/>
    <w:multiLevelType w:val="singleLevel"/>
    <w:tmpl w:val="614F540C"/>
    <w:lvl w:ilvl="0" w:tentative="0">
      <w:start w:val="1"/>
      <w:numFmt w:val="decimal"/>
      <w:lvlText w:val="%1."/>
      <w:lvlJc w:val="left"/>
      <w:pPr>
        <w:tabs>
          <w:tab w:val="left" w:pos="312"/>
        </w:tabs>
      </w:pPr>
    </w:lvl>
  </w:abstractNum>
  <w:abstractNum w:abstractNumId="6">
    <w:nsid w:val="6D3B34BC"/>
    <w:multiLevelType w:val="multilevel"/>
    <w:tmpl w:val="6D3B34BC"/>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5"/>
  </w:num>
  <w:num w:numId="3">
    <w:abstractNumId w:val="2"/>
  </w:num>
  <w:num w:numId="4">
    <w:abstractNumId w:val="0"/>
  </w:num>
  <w:num w:numId="5">
    <w:abstractNumId w:val="4"/>
  </w:num>
  <w:num w:numId="6">
    <w:abstractNumId w:val="3"/>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83531"/>
    <w:rsid w:val="1C973327"/>
    <w:rsid w:val="22B83531"/>
    <w:rsid w:val="2BC154ED"/>
    <w:rsid w:val="753B3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EastAsia" w:hAnsiTheme="minorEastAsia" w:eastAsiaTheme="minorEastAsia" w:cstheme="minorEastAsia"/>
      <w:kern w:val="0"/>
      <w:sz w:val="24"/>
      <w:szCs w:val="24"/>
      <w:lang w:val="en-US" w:eastAsia="zh-CN" w:bidi="ar"/>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rFonts w:ascii="Calibri" w:hAnsi="Calibri"/>
      <w:kern w:val="2"/>
    </w:rPr>
  </w:style>
  <w:style w:type="paragraph" w:styleId="3">
    <w:name w:val="Body Text"/>
    <w:basedOn w:val="1"/>
    <w:next w:val="4"/>
    <w:qFormat/>
    <w:uiPriority w:val="0"/>
    <w:pPr>
      <w:widowControl/>
      <w:overflowPunct w:val="0"/>
      <w:autoSpaceDE w:val="0"/>
      <w:autoSpaceDN w:val="0"/>
      <w:adjustRightInd w:val="0"/>
      <w:spacing w:after="220" w:line="180" w:lineRule="atLeast"/>
      <w:textAlignment w:val="baseline"/>
    </w:pPr>
    <w:rPr>
      <w:rFonts w:ascii="Arial" w:hAnsi="Arial"/>
      <w:spacing w:val="-5"/>
      <w:kern w:val="0"/>
      <w:sz w:val="20"/>
    </w:rPr>
  </w:style>
  <w:style w:type="paragraph" w:styleId="4">
    <w:name w:val="header"/>
    <w:basedOn w:val="1"/>
    <w:next w:val="5"/>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next w:val="1"/>
    <w:qFormat/>
    <w:uiPriority w:val="0"/>
    <w:pPr>
      <w:tabs>
        <w:tab w:val="center" w:pos="4153"/>
        <w:tab w:val="right" w:pos="8306"/>
      </w:tabs>
      <w:snapToGrid w:val="0"/>
      <w:jc w:val="left"/>
    </w:pPr>
    <w:rPr>
      <w:sz w:val="18"/>
      <w:szCs w:val="18"/>
    </w:rPr>
  </w:style>
  <w:style w:type="paragraph" w:styleId="6">
    <w:name w:val="Normal Indent"/>
    <w:basedOn w:val="1"/>
    <w:unhideWhenUsed/>
    <w:qFormat/>
    <w:uiPriority w:val="0"/>
    <w:pPr>
      <w:ind w:firstLine="420" w:firstLineChars="200"/>
    </w:p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Title"/>
    <w:basedOn w:val="1"/>
    <w:next w:val="1"/>
    <w:qFormat/>
    <w:uiPriority w:val="10"/>
    <w:pPr>
      <w:spacing w:line="360" w:lineRule="auto"/>
      <w:jc w:val="center"/>
    </w:pPr>
    <w:rPr>
      <w:rFonts w:ascii="黑体" w:hAnsi="黑体" w:eastAsia="黑体"/>
      <w:b/>
      <w:bCs/>
      <w:sz w:val="36"/>
      <w:szCs w:val="36"/>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Hyperlink"/>
    <w:basedOn w:val="11"/>
    <w:uiPriority w:val="0"/>
    <w:rPr>
      <w:color w:val="0000FF"/>
      <w:u w:val="single"/>
    </w:rPr>
  </w:style>
  <w:style w:type="character" w:customStyle="1" w:styleId="14">
    <w:name w:val="font71"/>
    <w:basedOn w:val="11"/>
    <w:qFormat/>
    <w:uiPriority w:val="0"/>
    <w:rPr>
      <w:rFonts w:hint="eastAsia" w:ascii="宋体" w:hAnsi="宋体" w:eastAsia="宋体" w:cs="宋体"/>
      <w:color w:val="000000"/>
      <w:sz w:val="22"/>
      <w:szCs w:val="22"/>
      <w:u w:val="none"/>
    </w:rPr>
  </w:style>
  <w:style w:type="paragraph" w:customStyle="1" w:styleId="15">
    <w:name w:val="List Paragraph"/>
    <w:basedOn w:val="1"/>
    <w:qFormat/>
    <w:uiPriority w:val="34"/>
    <w:pPr>
      <w:ind w:firstLine="420" w:firstLineChars="200"/>
    </w:pPr>
    <w:rPr>
      <w:rFonts w:ascii="仿宋" w:hAnsi="仿宋" w:eastAsia="仿宋"/>
      <w:color w:val="000000"/>
      <w:kern w:val="0"/>
      <w:sz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2020-12-07T02:21:00Z</dcterms:created>
  <dc:creator>南海风</dc:creator>
  <cp:lastModifiedBy>南海风</cp:lastModifiedBy>
  <cp:lastPrinted>2020-12-07T02:30:00Z</cp:lastPrinted>
  <dcterms:modified xsi:type="dcterms:W3CDTF">2020-12-08T00:41:14Z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