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9" w:rsidRPr="00A513CC" w:rsidRDefault="00A513CC" w:rsidP="00A513CC">
      <w:pPr>
        <w:jc w:val="center"/>
        <w:rPr>
          <w:rFonts w:ascii="微软雅黑" w:eastAsia="微软雅黑" w:hAnsi="微软雅黑"/>
          <w:sz w:val="18"/>
        </w:rPr>
      </w:pPr>
      <w:bookmarkStart w:id="0" w:name="_GoBack"/>
      <w:bookmarkEnd w:id="0"/>
      <w:r w:rsidRPr="00A513CC">
        <w:rPr>
          <w:rFonts w:ascii="微软雅黑" w:eastAsia="微软雅黑" w:hAnsi="微软雅黑" w:cs="宋体"/>
          <w:color w:val="333333"/>
          <w:kern w:val="0"/>
          <w:sz w:val="24"/>
          <w:szCs w:val="32"/>
        </w:rPr>
        <w:t>2020年海南省中小学心理健康课程体系建设实验教师培训项目</w:t>
      </w:r>
      <w:r w:rsidRPr="00A513CC">
        <w:rPr>
          <w:rFonts w:ascii="微软雅黑" w:eastAsia="微软雅黑" w:hAnsi="微软雅黑" w:cs="宋体"/>
          <w:color w:val="333333"/>
          <w:kern w:val="0"/>
          <w:sz w:val="24"/>
          <w:szCs w:val="32"/>
        </w:rPr>
        <w:br/>
        <w:t>第二次集中培训暨总结会</w:t>
      </w:r>
      <w:r w:rsidRPr="00A513CC">
        <w:rPr>
          <w:rFonts w:ascii="微软雅黑" w:eastAsia="微软雅黑" w:hAnsi="微软雅黑" w:cs="宋体" w:hint="eastAsia"/>
          <w:color w:val="333333"/>
          <w:kern w:val="0"/>
          <w:sz w:val="24"/>
          <w:szCs w:val="32"/>
        </w:rPr>
        <w:t>日程</w:t>
      </w:r>
    </w:p>
    <w:tbl>
      <w:tblPr>
        <w:tblStyle w:val="a3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13"/>
        <w:gridCol w:w="1462"/>
        <w:gridCol w:w="3360"/>
        <w:gridCol w:w="1808"/>
      </w:tblGrid>
      <w:tr w:rsidR="00C66DA9" w:rsidRPr="00A513CC" w:rsidTr="000B3187">
        <w:trPr>
          <w:trHeight w:val="454"/>
          <w:jc w:val="center"/>
        </w:trPr>
        <w:tc>
          <w:tcPr>
            <w:tcW w:w="1413" w:type="dxa"/>
            <w:shd w:val="clear" w:color="auto" w:fill="99CCFF"/>
            <w:vAlign w:val="center"/>
          </w:tcPr>
          <w:p w:rsidR="00C66DA9" w:rsidRPr="00A513CC" w:rsidRDefault="00C66DA9" w:rsidP="00EC16DE">
            <w:pPr>
              <w:snapToGrid w:val="0"/>
              <w:jc w:val="center"/>
              <w:rPr>
                <w:rFonts w:ascii="FZFangSong-Z02S" w:eastAsia="FZFangSong-Z02S" w:hAnsi="FZFangSong-Z02S"/>
                <w:b/>
                <w:sz w:val="22"/>
              </w:rPr>
            </w:pPr>
            <w:r w:rsidRPr="00A513CC">
              <w:rPr>
                <w:rFonts w:ascii="FZFangSong-Z02S" w:eastAsia="FZFangSong-Z02S" w:hAnsi="FZFangSong-Z02S"/>
                <w:b/>
                <w:sz w:val="22"/>
              </w:rPr>
              <w:t>日期</w:t>
            </w:r>
          </w:p>
        </w:tc>
        <w:tc>
          <w:tcPr>
            <w:tcW w:w="1462" w:type="dxa"/>
            <w:shd w:val="clear" w:color="auto" w:fill="99CCFF"/>
            <w:vAlign w:val="center"/>
          </w:tcPr>
          <w:p w:rsidR="00C66DA9" w:rsidRPr="00A513CC" w:rsidRDefault="00C66DA9" w:rsidP="00EC16DE">
            <w:pPr>
              <w:snapToGrid w:val="0"/>
              <w:jc w:val="center"/>
              <w:rPr>
                <w:rFonts w:ascii="FZFangSong-Z02S" w:eastAsia="FZFangSong-Z02S" w:hAnsi="FZFangSong-Z02S"/>
                <w:b/>
                <w:sz w:val="22"/>
              </w:rPr>
            </w:pPr>
            <w:r w:rsidRPr="00A513CC">
              <w:rPr>
                <w:rFonts w:ascii="FZFangSong-Z02S" w:eastAsia="FZFangSong-Z02S" w:hAnsi="FZFangSong-Z02S"/>
                <w:b/>
                <w:sz w:val="22"/>
              </w:rPr>
              <w:t>时间</w:t>
            </w:r>
          </w:p>
        </w:tc>
        <w:tc>
          <w:tcPr>
            <w:tcW w:w="3360" w:type="dxa"/>
            <w:shd w:val="clear" w:color="auto" w:fill="99CCFF"/>
            <w:vAlign w:val="center"/>
          </w:tcPr>
          <w:p w:rsidR="00C66DA9" w:rsidRPr="00A513CC" w:rsidRDefault="00C66DA9" w:rsidP="00EC16DE">
            <w:pPr>
              <w:snapToGrid w:val="0"/>
              <w:jc w:val="center"/>
              <w:rPr>
                <w:rFonts w:ascii="FZFangSong-Z02S" w:eastAsia="FZFangSong-Z02S" w:hAnsi="FZFangSong-Z02S"/>
                <w:b/>
                <w:sz w:val="22"/>
              </w:rPr>
            </w:pPr>
            <w:r w:rsidRPr="00A513CC">
              <w:rPr>
                <w:rFonts w:ascii="FZFangSong-Z02S" w:eastAsia="FZFangSong-Z02S" w:hAnsi="FZFangSong-Z02S"/>
                <w:b/>
                <w:sz w:val="22"/>
              </w:rPr>
              <w:t>活动内容</w:t>
            </w:r>
          </w:p>
        </w:tc>
        <w:tc>
          <w:tcPr>
            <w:tcW w:w="1808" w:type="dxa"/>
            <w:shd w:val="clear" w:color="auto" w:fill="99CCFF"/>
            <w:vAlign w:val="center"/>
          </w:tcPr>
          <w:p w:rsidR="00C66DA9" w:rsidRPr="00A513CC" w:rsidRDefault="00C66DA9" w:rsidP="00EC16DE">
            <w:pPr>
              <w:snapToGrid w:val="0"/>
              <w:jc w:val="center"/>
              <w:rPr>
                <w:rFonts w:ascii="FZFangSong-Z02S" w:eastAsia="FZFangSong-Z02S" w:hAnsi="FZFangSong-Z02S"/>
                <w:b/>
                <w:sz w:val="22"/>
              </w:rPr>
            </w:pPr>
            <w:r w:rsidRPr="00A513CC">
              <w:rPr>
                <w:rFonts w:ascii="FZFangSong-Z02S" w:eastAsia="FZFangSong-Z02S" w:hAnsi="FZFangSong-Z02S"/>
                <w:b/>
                <w:sz w:val="22"/>
              </w:rPr>
              <w:t>活动地点</w:t>
            </w:r>
          </w:p>
        </w:tc>
      </w:tr>
      <w:tr w:rsidR="00C66DA9" w:rsidRPr="00A513CC" w:rsidTr="000B3187">
        <w:trPr>
          <w:trHeight w:val="674"/>
          <w:jc w:val="center"/>
        </w:trPr>
        <w:tc>
          <w:tcPr>
            <w:tcW w:w="1413" w:type="dxa"/>
            <w:vAlign w:val="center"/>
          </w:tcPr>
          <w:p w:rsidR="00C66DA9" w:rsidRPr="00A513CC" w:rsidRDefault="00C66DA9" w:rsidP="00EC16DE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11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月2</w:t>
            </w:r>
            <w:r w:rsidR="000B3187"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6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日</w:t>
            </w:r>
          </w:p>
          <w:p w:rsidR="00C66DA9" w:rsidRPr="00A513CC" w:rsidRDefault="00C66DA9" w:rsidP="00EC16DE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星期</w:t>
            </w:r>
            <w:r w:rsidR="000B3187"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四</w:t>
            </w:r>
          </w:p>
        </w:tc>
        <w:tc>
          <w:tcPr>
            <w:tcW w:w="1462" w:type="dxa"/>
            <w:vAlign w:val="center"/>
          </w:tcPr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下午</w:t>
            </w:r>
          </w:p>
          <w:p w:rsidR="00C66DA9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1</w:t>
            </w: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6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:</w:t>
            </w: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0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0-1</w:t>
            </w: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8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:</w:t>
            </w: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0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0</w:t>
            </w:r>
          </w:p>
        </w:tc>
        <w:tc>
          <w:tcPr>
            <w:tcW w:w="3360" w:type="dxa"/>
            <w:vAlign w:val="center"/>
          </w:tcPr>
          <w:p w:rsidR="00C66DA9" w:rsidRPr="00A513CC" w:rsidRDefault="000B3187" w:rsidP="00EC16DE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学员报到，办理入住</w:t>
            </w:r>
          </w:p>
        </w:tc>
        <w:tc>
          <w:tcPr>
            <w:tcW w:w="1808" w:type="dxa"/>
            <w:vAlign w:val="center"/>
          </w:tcPr>
          <w:p w:rsidR="00C66DA9" w:rsidRPr="00A513CC" w:rsidRDefault="000B3187" w:rsidP="00EC16DE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江湾海景大</w:t>
            </w:r>
            <w:r w:rsidR="00C66DA9"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酒店</w:t>
            </w:r>
          </w:p>
        </w:tc>
      </w:tr>
      <w:tr w:rsidR="000B3187" w:rsidRPr="00A513CC" w:rsidTr="00A513CC">
        <w:trPr>
          <w:trHeight w:val="1106"/>
          <w:jc w:val="center"/>
        </w:trPr>
        <w:tc>
          <w:tcPr>
            <w:tcW w:w="1413" w:type="dxa"/>
            <w:vMerge w:val="restart"/>
            <w:vAlign w:val="center"/>
          </w:tcPr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11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月</w:t>
            </w: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27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日</w:t>
            </w:r>
          </w:p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星期五</w:t>
            </w:r>
          </w:p>
        </w:tc>
        <w:tc>
          <w:tcPr>
            <w:tcW w:w="1462" w:type="dxa"/>
            <w:vAlign w:val="center"/>
          </w:tcPr>
          <w:p w:rsidR="000B3187" w:rsidRPr="00A513CC" w:rsidRDefault="000B3187" w:rsidP="00625089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上午</w:t>
            </w:r>
          </w:p>
        </w:tc>
        <w:tc>
          <w:tcPr>
            <w:tcW w:w="3360" w:type="dxa"/>
            <w:vAlign w:val="center"/>
          </w:tcPr>
          <w:p w:rsidR="000B3187" w:rsidRPr="00A513CC" w:rsidRDefault="000B3187" w:rsidP="00A513CC">
            <w:pPr>
              <w:snapToGrid w:val="0"/>
              <w:rPr>
                <w:rFonts w:ascii="仿宋" w:eastAsia="仿宋" w:hAnsi="仿宋" w:cs="仿宋"/>
                <w:b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b/>
                <w:color w:val="333333"/>
                <w:sz w:val="22"/>
                <w:szCs w:val="30"/>
                <w:shd w:val="clear" w:color="auto" w:fill="FFFFFF"/>
              </w:rPr>
              <w:t>入校听评学员现场课</w:t>
            </w:r>
            <w:r w:rsidR="00A513CC" w:rsidRPr="00A513CC">
              <w:rPr>
                <w:rFonts w:ascii="仿宋" w:eastAsia="仿宋" w:hAnsi="仿宋" w:cs="仿宋" w:hint="eastAsia"/>
                <w:b/>
                <w:color w:val="333333"/>
                <w:sz w:val="22"/>
                <w:szCs w:val="30"/>
                <w:shd w:val="clear" w:color="auto" w:fill="FFFFFF"/>
              </w:rPr>
              <w:t>研讨</w:t>
            </w:r>
            <w:r w:rsidRPr="00A513CC">
              <w:rPr>
                <w:rFonts w:ascii="仿宋" w:eastAsia="仿宋" w:hAnsi="仿宋" w:cs="仿宋" w:hint="eastAsia"/>
                <w:b/>
                <w:color w:val="333333"/>
                <w:sz w:val="22"/>
                <w:szCs w:val="30"/>
                <w:shd w:val="clear" w:color="auto" w:fill="FFFFFF"/>
              </w:rPr>
              <w:t>：</w:t>
            </w:r>
          </w:p>
          <w:p w:rsidR="000B3187" w:rsidRPr="00A513CC" w:rsidRDefault="000B3187" w:rsidP="00A513CC">
            <w:pPr>
              <w:snapToGrid w:val="0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听评小学、初中学段各1节并组织开展研讨活动</w:t>
            </w:r>
          </w:p>
        </w:tc>
        <w:tc>
          <w:tcPr>
            <w:tcW w:w="1808" w:type="dxa"/>
            <w:vAlign w:val="center"/>
          </w:tcPr>
          <w:p w:rsidR="000B3187" w:rsidRPr="00A513CC" w:rsidRDefault="00625089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海口市海景学校</w:t>
            </w:r>
          </w:p>
        </w:tc>
      </w:tr>
      <w:tr w:rsidR="000B3187" w:rsidRPr="00A513CC" w:rsidTr="00A513CC">
        <w:trPr>
          <w:trHeight w:val="1082"/>
          <w:jc w:val="center"/>
        </w:trPr>
        <w:tc>
          <w:tcPr>
            <w:tcW w:w="1413" w:type="dxa"/>
            <w:vMerge/>
            <w:vAlign w:val="center"/>
          </w:tcPr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</w:p>
        </w:tc>
        <w:tc>
          <w:tcPr>
            <w:tcW w:w="1462" w:type="dxa"/>
            <w:vAlign w:val="center"/>
          </w:tcPr>
          <w:p w:rsidR="000B3187" w:rsidRPr="00A513CC" w:rsidRDefault="000B3187" w:rsidP="00625089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下午</w:t>
            </w:r>
          </w:p>
        </w:tc>
        <w:tc>
          <w:tcPr>
            <w:tcW w:w="3360" w:type="dxa"/>
            <w:vAlign w:val="center"/>
          </w:tcPr>
          <w:p w:rsidR="000B3187" w:rsidRPr="00A513CC" w:rsidRDefault="000B3187" w:rsidP="00A513CC">
            <w:pPr>
              <w:snapToGrid w:val="0"/>
              <w:rPr>
                <w:rFonts w:ascii="仿宋" w:eastAsia="仿宋" w:hAnsi="仿宋" w:cs="仿宋"/>
                <w:b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b/>
                <w:color w:val="333333"/>
                <w:sz w:val="22"/>
                <w:szCs w:val="30"/>
                <w:shd w:val="clear" w:color="auto" w:fill="FFFFFF"/>
              </w:rPr>
              <w:t>专家示范课研讨：</w:t>
            </w:r>
          </w:p>
          <w:p w:rsidR="000B3187" w:rsidRPr="00A513CC" w:rsidRDefault="000B3187" w:rsidP="00A513CC">
            <w:pPr>
              <w:snapToGrid w:val="0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专家做高中示范课1节并组织开展研讨活动</w:t>
            </w:r>
          </w:p>
        </w:tc>
        <w:tc>
          <w:tcPr>
            <w:tcW w:w="1808" w:type="dxa"/>
            <w:vAlign w:val="center"/>
          </w:tcPr>
          <w:p w:rsidR="000B3187" w:rsidRPr="00A513CC" w:rsidRDefault="00625089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北京师范大学</w:t>
            </w:r>
            <w:r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br/>
            </w:r>
            <w:r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海口附属学校</w:t>
            </w:r>
          </w:p>
        </w:tc>
      </w:tr>
      <w:tr w:rsidR="000B3187" w:rsidRPr="00A513CC" w:rsidTr="000B3187">
        <w:trPr>
          <w:trHeight w:val="710"/>
          <w:jc w:val="center"/>
        </w:trPr>
        <w:tc>
          <w:tcPr>
            <w:tcW w:w="1413" w:type="dxa"/>
            <w:vMerge w:val="restart"/>
            <w:vAlign w:val="center"/>
          </w:tcPr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11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月2</w:t>
            </w: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8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日</w:t>
            </w:r>
          </w:p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星期六</w:t>
            </w:r>
          </w:p>
        </w:tc>
        <w:tc>
          <w:tcPr>
            <w:tcW w:w="1462" w:type="dxa"/>
            <w:vAlign w:val="center"/>
          </w:tcPr>
          <w:p w:rsidR="000B3187" w:rsidRPr="00A513CC" w:rsidRDefault="000B3187" w:rsidP="00625089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上午</w:t>
            </w:r>
          </w:p>
        </w:tc>
        <w:tc>
          <w:tcPr>
            <w:tcW w:w="3360" w:type="dxa"/>
            <w:vAlign w:val="center"/>
          </w:tcPr>
          <w:p w:rsidR="00A513CC" w:rsidRPr="00A513CC" w:rsidRDefault="000B3187" w:rsidP="000B3187">
            <w:pPr>
              <w:snapToGrid w:val="0"/>
              <w:rPr>
                <w:rFonts w:ascii="仿宋" w:eastAsia="仿宋" w:hAnsi="仿宋" w:cs="仿宋"/>
                <w:b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b/>
                <w:color w:val="333333"/>
                <w:sz w:val="22"/>
                <w:szCs w:val="30"/>
                <w:shd w:val="clear" w:color="auto" w:fill="FFFFFF"/>
              </w:rPr>
              <w:t>专题讲座：</w:t>
            </w:r>
          </w:p>
          <w:p w:rsidR="000B3187" w:rsidRPr="00A513CC" w:rsidRDefault="000B3187" w:rsidP="000B3187">
            <w:pPr>
              <w:snapToGrid w:val="0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不同类型心理课的教学方法（上）</w:t>
            </w:r>
          </w:p>
        </w:tc>
        <w:tc>
          <w:tcPr>
            <w:tcW w:w="1808" w:type="dxa"/>
            <w:vMerge w:val="restart"/>
            <w:vAlign w:val="center"/>
          </w:tcPr>
          <w:p w:rsidR="000B3187" w:rsidRPr="00A513CC" w:rsidRDefault="000B3187" w:rsidP="000B3187">
            <w:pPr>
              <w:jc w:val="center"/>
              <w:rPr>
                <w:sz w:val="22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江湾海景大酒店</w:t>
            </w:r>
          </w:p>
        </w:tc>
      </w:tr>
      <w:tr w:rsidR="000B3187" w:rsidRPr="00A513CC" w:rsidTr="00A513CC">
        <w:trPr>
          <w:trHeight w:val="818"/>
          <w:jc w:val="center"/>
        </w:trPr>
        <w:tc>
          <w:tcPr>
            <w:tcW w:w="1413" w:type="dxa"/>
            <w:vMerge/>
            <w:vAlign w:val="center"/>
          </w:tcPr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</w:p>
        </w:tc>
        <w:tc>
          <w:tcPr>
            <w:tcW w:w="1462" w:type="dxa"/>
            <w:vAlign w:val="center"/>
          </w:tcPr>
          <w:p w:rsidR="000B3187" w:rsidRPr="00A513CC" w:rsidRDefault="000B3187" w:rsidP="00625089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下午</w:t>
            </w:r>
          </w:p>
        </w:tc>
        <w:tc>
          <w:tcPr>
            <w:tcW w:w="3360" w:type="dxa"/>
            <w:vAlign w:val="center"/>
          </w:tcPr>
          <w:p w:rsidR="00A513CC" w:rsidRPr="00A513CC" w:rsidRDefault="000B3187" w:rsidP="000B3187">
            <w:pPr>
              <w:snapToGrid w:val="0"/>
              <w:rPr>
                <w:rFonts w:ascii="仿宋" w:eastAsia="仿宋" w:hAnsi="仿宋" w:cs="仿宋"/>
                <w:b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b/>
                <w:color w:val="333333"/>
                <w:sz w:val="22"/>
                <w:szCs w:val="30"/>
                <w:shd w:val="clear" w:color="auto" w:fill="FFFFFF"/>
              </w:rPr>
              <w:t>专题讲座：</w:t>
            </w:r>
          </w:p>
          <w:p w:rsidR="000B3187" w:rsidRPr="00A513CC" w:rsidRDefault="000B3187" w:rsidP="000B3187">
            <w:pPr>
              <w:snapToGrid w:val="0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不同类型心理课的教学方法（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下</w:t>
            </w: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）</w:t>
            </w:r>
          </w:p>
        </w:tc>
        <w:tc>
          <w:tcPr>
            <w:tcW w:w="1808" w:type="dxa"/>
            <w:vMerge/>
          </w:tcPr>
          <w:p w:rsidR="000B3187" w:rsidRPr="00A513CC" w:rsidRDefault="000B3187" w:rsidP="000B3187">
            <w:pPr>
              <w:rPr>
                <w:sz w:val="22"/>
              </w:rPr>
            </w:pPr>
          </w:p>
        </w:tc>
      </w:tr>
      <w:tr w:rsidR="000B3187" w:rsidRPr="00A513CC" w:rsidTr="00A513CC">
        <w:trPr>
          <w:trHeight w:val="830"/>
          <w:jc w:val="center"/>
        </w:trPr>
        <w:tc>
          <w:tcPr>
            <w:tcW w:w="1413" w:type="dxa"/>
            <w:vMerge w:val="restart"/>
            <w:vAlign w:val="center"/>
          </w:tcPr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11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月2</w:t>
            </w: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9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日</w:t>
            </w:r>
          </w:p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星期日</w:t>
            </w:r>
          </w:p>
        </w:tc>
        <w:tc>
          <w:tcPr>
            <w:tcW w:w="1462" w:type="dxa"/>
            <w:vAlign w:val="center"/>
          </w:tcPr>
          <w:p w:rsidR="000B3187" w:rsidRPr="00A513CC" w:rsidRDefault="000B3187" w:rsidP="00625089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上午</w:t>
            </w:r>
          </w:p>
        </w:tc>
        <w:tc>
          <w:tcPr>
            <w:tcW w:w="3360" w:type="dxa"/>
            <w:vAlign w:val="center"/>
          </w:tcPr>
          <w:p w:rsidR="00A513CC" w:rsidRPr="00A513CC" w:rsidRDefault="000B3187" w:rsidP="000B3187">
            <w:pPr>
              <w:snapToGrid w:val="0"/>
              <w:rPr>
                <w:rFonts w:ascii="仿宋" w:eastAsia="仿宋" w:hAnsi="仿宋" w:cs="仿宋"/>
                <w:b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b/>
                <w:color w:val="333333"/>
                <w:sz w:val="22"/>
                <w:szCs w:val="30"/>
                <w:shd w:val="clear" w:color="auto" w:fill="FFFFFF"/>
              </w:rPr>
              <w:t>专题讲座：</w:t>
            </w:r>
          </w:p>
          <w:p w:rsidR="000B3187" w:rsidRPr="00A513CC" w:rsidRDefault="000B3187" w:rsidP="000B3187">
            <w:pPr>
              <w:snapToGrid w:val="0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高效教师的育人策略</w:t>
            </w:r>
          </w:p>
        </w:tc>
        <w:tc>
          <w:tcPr>
            <w:tcW w:w="1808" w:type="dxa"/>
            <w:vMerge/>
          </w:tcPr>
          <w:p w:rsidR="000B3187" w:rsidRPr="00A513CC" w:rsidRDefault="000B3187" w:rsidP="000B3187">
            <w:pPr>
              <w:rPr>
                <w:sz w:val="22"/>
              </w:rPr>
            </w:pPr>
          </w:p>
        </w:tc>
      </w:tr>
      <w:tr w:rsidR="000B3187" w:rsidRPr="00A513CC" w:rsidTr="00A513CC">
        <w:trPr>
          <w:trHeight w:val="950"/>
          <w:jc w:val="center"/>
        </w:trPr>
        <w:tc>
          <w:tcPr>
            <w:tcW w:w="1413" w:type="dxa"/>
            <w:vMerge/>
            <w:vAlign w:val="center"/>
          </w:tcPr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</w:p>
        </w:tc>
        <w:tc>
          <w:tcPr>
            <w:tcW w:w="1462" w:type="dxa"/>
            <w:vAlign w:val="center"/>
          </w:tcPr>
          <w:p w:rsidR="000B3187" w:rsidRPr="00A513CC" w:rsidRDefault="000B3187" w:rsidP="00625089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下午</w:t>
            </w:r>
          </w:p>
        </w:tc>
        <w:tc>
          <w:tcPr>
            <w:tcW w:w="3360" w:type="dxa"/>
            <w:vAlign w:val="center"/>
          </w:tcPr>
          <w:p w:rsidR="00A513CC" w:rsidRPr="00A513CC" w:rsidRDefault="000B3187" w:rsidP="00A513CC">
            <w:pPr>
              <w:snapToGrid w:val="0"/>
              <w:rPr>
                <w:rFonts w:ascii="仿宋" w:eastAsia="仿宋" w:hAnsi="仿宋" w:cs="仿宋"/>
                <w:b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b/>
                <w:color w:val="333333"/>
                <w:sz w:val="22"/>
                <w:szCs w:val="30"/>
                <w:shd w:val="clear" w:color="auto" w:fill="FFFFFF"/>
              </w:rPr>
              <w:t>专题讲座：</w:t>
            </w:r>
          </w:p>
          <w:p w:rsidR="000B3187" w:rsidRPr="00A513CC" w:rsidRDefault="000B3187" w:rsidP="00A513CC">
            <w:pPr>
              <w:snapToGrid w:val="0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中小学心理教师的角色定位与专业发展</w:t>
            </w:r>
          </w:p>
        </w:tc>
        <w:tc>
          <w:tcPr>
            <w:tcW w:w="1808" w:type="dxa"/>
            <w:vMerge/>
          </w:tcPr>
          <w:p w:rsidR="000B3187" w:rsidRPr="00A513CC" w:rsidRDefault="000B3187" w:rsidP="000B3187">
            <w:pPr>
              <w:rPr>
                <w:sz w:val="22"/>
              </w:rPr>
            </w:pPr>
          </w:p>
        </w:tc>
      </w:tr>
      <w:tr w:rsidR="000B3187" w:rsidRPr="00A513CC" w:rsidTr="00A513CC">
        <w:trPr>
          <w:trHeight w:val="2750"/>
          <w:jc w:val="center"/>
        </w:trPr>
        <w:tc>
          <w:tcPr>
            <w:tcW w:w="1413" w:type="dxa"/>
            <w:vMerge w:val="restart"/>
            <w:vAlign w:val="center"/>
          </w:tcPr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11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月</w:t>
            </w: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30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日</w:t>
            </w:r>
          </w:p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星期一</w:t>
            </w:r>
          </w:p>
        </w:tc>
        <w:tc>
          <w:tcPr>
            <w:tcW w:w="1462" w:type="dxa"/>
            <w:vAlign w:val="center"/>
          </w:tcPr>
          <w:p w:rsidR="000B3187" w:rsidRPr="00A513CC" w:rsidRDefault="000B3187" w:rsidP="00625089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上午</w:t>
            </w:r>
          </w:p>
        </w:tc>
        <w:tc>
          <w:tcPr>
            <w:tcW w:w="3360" w:type="dxa"/>
            <w:vAlign w:val="center"/>
          </w:tcPr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b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b/>
                <w:color w:val="333333"/>
                <w:sz w:val="22"/>
                <w:szCs w:val="30"/>
                <w:shd w:val="clear" w:color="auto" w:fill="FFFFFF"/>
              </w:rPr>
              <w:t>项目总结会</w:t>
            </w:r>
          </w:p>
          <w:p w:rsidR="000B3187" w:rsidRPr="00A513CC" w:rsidRDefault="000B3187" w:rsidP="000B3187">
            <w:pPr>
              <w:snapToGrid w:val="0"/>
              <w:jc w:val="left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1</w:t>
            </w: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.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 xml:space="preserve"> 项目成果展示一：</w:t>
            </w:r>
          </w:p>
          <w:p w:rsidR="000B3187" w:rsidRPr="00A513CC" w:rsidRDefault="000B3187" w:rsidP="000B3187">
            <w:pPr>
              <w:snapToGrid w:val="0"/>
              <w:jc w:val="left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实验教师精品课现场展示</w:t>
            </w:r>
          </w:p>
          <w:p w:rsidR="000B3187" w:rsidRPr="00A513CC" w:rsidRDefault="000B3187" w:rsidP="000B3187">
            <w:pPr>
              <w:snapToGrid w:val="0"/>
              <w:jc w:val="left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2</w:t>
            </w: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.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北师大项目组做项目总结汇报</w:t>
            </w:r>
          </w:p>
          <w:p w:rsidR="000B3187" w:rsidRPr="00A513CC" w:rsidRDefault="000B3187" w:rsidP="000B3187">
            <w:pPr>
              <w:snapToGrid w:val="0"/>
              <w:jc w:val="left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3.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颁奖仪式：评选优秀实验教师并颁发优秀证书</w:t>
            </w:r>
          </w:p>
          <w:p w:rsidR="000B3187" w:rsidRPr="00A513CC" w:rsidRDefault="000B3187" w:rsidP="000B3187">
            <w:pPr>
              <w:snapToGrid w:val="0"/>
              <w:jc w:val="left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4.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项目成果展示二：</w:t>
            </w:r>
          </w:p>
          <w:p w:rsidR="000B3187" w:rsidRPr="00A513CC" w:rsidRDefault="000B3187" w:rsidP="000B3187">
            <w:pPr>
              <w:snapToGrid w:val="0"/>
              <w:jc w:val="left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实验教师代表分享培训学习心得</w:t>
            </w:r>
          </w:p>
          <w:p w:rsidR="000B3187" w:rsidRPr="00A513CC" w:rsidRDefault="000B3187" w:rsidP="000B3187">
            <w:pPr>
              <w:snapToGrid w:val="0"/>
              <w:jc w:val="left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5.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领导总结讲话</w:t>
            </w:r>
          </w:p>
        </w:tc>
        <w:tc>
          <w:tcPr>
            <w:tcW w:w="1808" w:type="dxa"/>
            <w:vAlign w:val="center"/>
          </w:tcPr>
          <w:p w:rsidR="000B3187" w:rsidRPr="00A513CC" w:rsidRDefault="00625089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北京师范大学</w:t>
            </w:r>
            <w:r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br/>
            </w:r>
            <w:r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海口附属学校</w:t>
            </w:r>
          </w:p>
        </w:tc>
      </w:tr>
      <w:tr w:rsidR="000B3187" w:rsidRPr="00A513CC" w:rsidTr="000B3187">
        <w:trPr>
          <w:trHeight w:val="590"/>
          <w:jc w:val="center"/>
        </w:trPr>
        <w:tc>
          <w:tcPr>
            <w:tcW w:w="1413" w:type="dxa"/>
            <w:vMerge/>
            <w:vAlign w:val="center"/>
          </w:tcPr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</w:p>
        </w:tc>
        <w:tc>
          <w:tcPr>
            <w:tcW w:w="1462" w:type="dxa"/>
            <w:vAlign w:val="center"/>
          </w:tcPr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下午</w:t>
            </w:r>
          </w:p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13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:</w:t>
            </w: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0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0-1</w:t>
            </w: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4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:</w:t>
            </w:r>
            <w:r w:rsidRPr="00A513CC"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  <w:t>0</w:t>
            </w: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0</w:t>
            </w:r>
          </w:p>
        </w:tc>
        <w:tc>
          <w:tcPr>
            <w:tcW w:w="3360" w:type="dxa"/>
            <w:vAlign w:val="center"/>
          </w:tcPr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学员离会</w:t>
            </w:r>
          </w:p>
        </w:tc>
        <w:tc>
          <w:tcPr>
            <w:tcW w:w="1808" w:type="dxa"/>
            <w:vAlign w:val="center"/>
          </w:tcPr>
          <w:p w:rsidR="000B3187" w:rsidRPr="00A513CC" w:rsidRDefault="000B3187" w:rsidP="000B3187">
            <w:pPr>
              <w:snapToGrid w:val="0"/>
              <w:jc w:val="center"/>
              <w:rPr>
                <w:rFonts w:ascii="仿宋" w:eastAsia="仿宋" w:hAnsi="仿宋" w:cs="仿宋"/>
                <w:color w:val="333333"/>
                <w:sz w:val="22"/>
                <w:szCs w:val="30"/>
                <w:shd w:val="clear" w:color="auto" w:fill="FFFFFF"/>
              </w:rPr>
            </w:pPr>
            <w:r w:rsidRPr="00A513CC">
              <w:rPr>
                <w:rFonts w:ascii="仿宋" w:eastAsia="仿宋" w:hAnsi="仿宋" w:cs="仿宋" w:hint="eastAsia"/>
                <w:color w:val="333333"/>
                <w:sz w:val="22"/>
                <w:szCs w:val="30"/>
                <w:shd w:val="clear" w:color="auto" w:fill="FFFFFF"/>
              </w:rPr>
              <w:t>——</w:t>
            </w:r>
          </w:p>
        </w:tc>
      </w:tr>
    </w:tbl>
    <w:p w:rsidR="00C66DA9" w:rsidRDefault="00C66DA9"/>
    <w:sectPr w:rsidR="00C66DA9" w:rsidSect="0037102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ED6" w:rsidRDefault="00177ED6" w:rsidP="00E109B8">
      <w:r>
        <w:separator/>
      </w:r>
    </w:p>
  </w:endnote>
  <w:endnote w:type="continuationSeparator" w:id="0">
    <w:p w:rsidR="00177ED6" w:rsidRDefault="00177ED6" w:rsidP="00E10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080E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ZFangSong-Z02S">
    <w:altName w:val="Microsoft JhengHei Light"/>
    <w:charset w:val="86"/>
    <w:family w:val="script"/>
    <w:pitch w:val="variable"/>
    <w:sig w:usb0="00000000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080E0000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ED6" w:rsidRDefault="00177ED6" w:rsidP="00E109B8">
      <w:r>
        <w:separator/>
      </w:r>
    </w:p>
  </w:footnote>
  <w:footnote w:type="continuationSeparator" w:id="0">
    <w:p w:rsidR="00177ED6" w:rsidRDefault="00177ED6" w:rsidP="00E10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9"/>
    <w:rsid w:val="000B3187"/>
    <w:rsid w:val="00177ED6"/>
    <w:rsid w:val="0037102D"/>
    <w:rsid w:val="00625089"/>
    <w:rsid w:val="00A513CC"/>
    <w:rsid w:val="00C66DA9"/>
    <w:rsid w:val="00D520D0"/>
    <w:rsid w:val="00E109B8"/>
    <w:rsid w:val="00EA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AECFFF-3F3D-2041-B454-ACC130C1A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66DA9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10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109B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10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109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Windows User</cp:lastModifiedBy>
  <cp:revision>2</cp:revision>
  <dcterms:created xsi:type="dcterms:W3CDTF">2020-11-13T00:54:00Z</dcterms:created>
  <dcterms:modified xsi:type="dcterms:W3CDTF">2020-11-13T00:54:00Z</dcterms:modified>
</cp:coreProperties>
</file>