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三亚市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  <w:lang w:val="en-US" w:eastAsia="zh-CN"/>
        </w:rPr>
        <w:t>20</w:t>
      </w:r>
      <w:r>
        <w:rPr>
          <w:rFonts w:hint="eastAsia"/>
          <w:b/>
          <w:sz w:val="28"/>
          <w:szCs w:val="28"/>
        </w:rPr>
        <w:t>年度省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“十三五”规划立项课题集中开题活动安排表</w:t>
      </w:r>
    </w:p>
    <w:p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793"/>
        <w:gridCol w:w="1800"/>
        <w:gridCol w:w="2803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4" w:type="dxa"/>
            <w:gridSpan w:val="2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800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地点</w:t>
            </w:r>
          </w:p>
        </w:tc>
        <w:tc>
          <w:tcPr>
            <w:tcW w:w="2803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1255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负责</w:t>
            </w:r>
            <w:r>
              <w:rPr>
                <w:rFonts w:hint="eastAsia"/>
                <w:b/>
                <w:bCs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  <w:vMerge w:val="restart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月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79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00-8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800" w:type="dxa"/>
            <w:vMerge w:val="restart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市教育培训院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南</w:t>
            </w:r>
            <w:r>
              <w:rPr>
                <w:rFonts w:hint="eastAsia"/>
                <w:sz w:val="28"/>
                <w:szCs w:val="28"/>
              </w:rPr>
              <w:t>楼一楼报告厅</w:t>
            </w:r>
          </w:p>
        </w:tc>
        <w:tc>
          <w:tcPr>
            <w:tcW w:w="280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签到</w:t>
            </w:r>
          </w:p>
        </w:tc>
        <w:tc>
          <w:tcPr>
            <w:tcW w:w="125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陈蕙芹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</w:trPr>
        <w:tc>
          <w:tcPr>
            <w:tcW w:w="871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20-8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800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（一）开题仪式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海南省教育科学“十三五”规划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20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年度立项课题发布</w:t>
            </w:r>
          </w:p>
        </w:tc>
        <w:tc>
          <w:tcPr>
            <w:tcW w:w="1255" w:type="dxa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陈求丽</w:t>
            </w:r>
          </w:p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71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93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40-12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>00</w:t>
            </w:r>
          </w:p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00" w:type="dxa"/>
            <w:vMerge w:val="restart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市教育培训院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南</w:t>
            </w:r>
            <w:r>
              <w:rPr>
                <w:rFonts w:hint="eastAsia"/>
                <w:sz w:val="28"/>
                <w:szCs w:val="28"/>
              </w:rPr>
              <w:t>楼一楼报告厅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北楼四楼报告厅</w:t>
            </w:r>
          </w:p>
        </w:tc>
        <w:tc>
          <w:tcPr>
            <w:tcW w:w="2803" w:type="dxa"/>
            <w:vMerge w:val="restart"/>
          </w:tcPr>
          <w:p>
            <w:pP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</w:p>
          <w:p>
            <w:pPr>
              <w:rPr>
                <w:rFonts w:ascii="黑体" w:hAnsi="黑体" w:eastAsia="黑体" w:cs="黑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分组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开题论证</w:t>
            </w:r>
          </w:p>
          <w:p>
            <w:pPr>
              <w:tabs>
                <w:tab w:val="left" w:pos="807"/>
              </w:tabs>
              <w:rPr>
                <w:rFonts w:hint="eastAsia" w:asci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255" w:type="dxa"/>
            <w:vMerge w:val="restart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陈求丽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陈蕙芹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871" w:type="dxa"/>
            <w:vMerge w:val="continue"/>
          </w:tcPr>
          <w:p>
            <w:pPr>
              <w:tabs>
                <w:tab w:val="left" w:pos="807"/>
              </w:tabs>
            </w:pPr>
          </w:p>
        </w:tc>
        <w:tc>
          <w:tcPr>
            <w:tcW w:w="1793" w:type="dxa"/>
          </w:tcPr>
          <w:p>
            <w:pPr>
              <w:tabs>
                <w:tab w:val="left" w:pos="807"/>
              </w:tabs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15：00-17：00</w:t>
            </w:r>
          </w:p>
        </w:tc>
        <w:tc>
          <w:tcPr>
            <w:tcW w:w="1800" w:type="dxa"/>
            <w:vMerge w:val="continue"/>
          </w:tcPr>
          <w:p>
            <w:pPr>
              <w:tabs>
                <w:tab w:val="left" w:pos="807"/>
              </w:tabs>
            </w:pPr>
          </w:p>
        </w:tc>
        <w:tc>
          <w:tcPr>
            <w:tcW w:w="2803" w:type="dxa"/>
            <w:vMerge w:val="continue"/>
          </w:tcPr>
          <w:p>
            <w:pPr>
              <w:rPr>
                <w:rFonts w:hint="eastAsia" w:asci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255" w:type="dxa"/>
            <w:vMerge w:val="continue"/>
          </w:tcPr>
          <w:p>
            <w:pPr>
              <w:tabs>
                <w:tab w:val="left" w:pos="807"/>
              </w:tabs>
              <w:rPr>
                <w:rFonts w:hint="eastAsia" w:asci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swiss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BBA64"/>
    <w:multiLevelType w:val="singleLevel"/>
    <w:tmpl w:val="5BDBBA64"/>
    <w:lvl w:ilvl="0" w:tentative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65E35"/>
    <w:rsid w:val="05841A69"/>
    <w:rsid w:val="115706DC"/>
    <w:rsid w:val="32110F89"/>
    <w:rsid w:val="3BAF3DD5"/>
    <w:rsid w:val="58BF267D"/>
    <w:rsid w:val="5DAB67F9"/>
    <w:rsid w:val="607572D9"/>
    <w:rsid w:val="6BA65E35"/>
    <w:rsid w:val="6CDA4468"/>
    <w:rsid w:val="71510DE6"/>
    <w:rsid w:val="7B0E68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2019-11-05T03:41:00Z</dcterms:created>
  <dc:creator>Administrator</dc:creator>
  <cp:lastModifiedBy>陈求丽</cp:lastModifiedBy>
  <dcterms:modified xsi:type="dcterms:W3CDTF">2020-11-12T02:50:21Z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