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211"/>
          <w:tab w:val="left" w:pos="7405"/>
        </w:tabs>
        <w:spacing w:line="200" w:lineRule="atLeast"/>
        <w:jc w:val="center"/>
        <w:rPr>
          <w:rFonts w:ascii="华文中宋" w:hAnsi="华文中宋" w:eastAsia="华文中宋"/>
        </w:rPr>
      </w:pPr>
      <w:bookmarkStart w:id="0" w:name="_Hlk28936773"/>
      <w:r>
        <w:rPr>
          <w:rFonts w:hint="eastAsia" w:ascii="华文中宋" w:hAnsi="华文中宋" w:eastAsia="华文中宋" w:cs="华文中宋"/>
          <w:b/>
          <w:sz w:val="44"/>
          <w:szCs w:val="44"/>
        </w:rPr>
        <w:t>2020年三亚市中小学幼儿园教师培训者培训项目实施方案</w:t>
      </w:r>
      <w:bookmarkEnd w:id="0"/>
    </w:p>
    <w:p>
      <w:pPr>
        <w:spacing w:line="360" w:lineRule="auto"/>
        <w:ind w:firstLine="560" w:firstLineChars="200"/>
        <w:rPr>
          <w:rFonts w:ascii="宋体" w:hAnsi="宋体" w:cs="华文中宋"/>
          <w:sz w:val="28"/>
          <w:szCs w:val="28"/>
        </w:rPr>
      </w:pPr>
      <w:r>
        <w:rPr>
          <w:rFonts w:hint="eastAsia" w:ascii="宋体" w:hAnsi="宋体" w:cs="华文中宋"/>
          <w:sz w:val="28"/>
          <w:szCs w:val="28"/>
        </w:rPr>
        <w:t>为进一步推动三亚市教师队伍建设工作，围绕“新形势下的培训者管理能力提升”主题，采用专题课程、专家讲座、案例分析、教学示范、主题研讨、活动交流等具体的培训方式，构建“专家引领示范+同伴互助交流+自我反思提升”的培训路径，全面提升三亚市培训者培训管理能力，提高三亚市教师培训效果，具体实施方案如下：</w:t>
      </w:r>
    </w:p>
    <w:p>
      <w:pPr>
        <w:spacing w:line="360" w:lineRule="auto"/>
        <w:ind w:firstLine="562" w:firstLineChars="200"/>
        <w:outlineLvl w:val="0"/>
        <w:rPr>
          <w:rFonts w:ascii="宋体" w:hAnsi="宋体" w:cs="华文中宋"/>
          <w:b/>
          <w:sz w:val="28"/>
          <w:szCs w:val="28"/>
        </w:rPr>
      </w:pPr>
      <w:r>
        <w:rPr>
          <w:rFonts w:hint="eastAsia" w:ascii="宋体" w:hAnsi="宋体" w:cs="华文中宋"/>
          <w:b/>
          <w:sz w:val="28"/>
          <w:szCs w:val="28"/>
        </w:rPr>
        <w:t>一、培训目标</w:t>
      </w:r>
    </w:p>
    <w:p>
      <w:pPr>
        <w:spacing w:line="360" w:lineRule="auto"/>
        <w:ind w:firstLine="560" w:firstLineChars="200"/>
        <w:rPr>
          <w:rFonts w:ascii="宋体" w:hAnsi="宋体" w:cs="华文中宋"/>
          <w:sz w:val="28"/>
          <w:szCs w:val="28"/>
        </w:rPr>
      </w:pPr>
      <w:r>
        <w:rPr>
          <w:rFonts w:hint="eastAsia" w:ascii="宋体" w:hAnsi="宋体" w:cs="华文中宋"/>
          <w:sz w:val="28"/>
          <w:szCs w:val="28"/>
        </w:rPr>
        <w:t>1.通过培训，参训学员坚守道德底线，提高道德情操，提高对党和国家教育方针、政策、法规的理解力和宣讲力。</w:t>
      </w:r>
    </w:p>
    <w:p>
      <w:pPr>
        <w:spacing w:line="360" w:lineRule="auto"/>
        <w:ind w:firstLine="560" w:firstLineChars="200"/>
        <w:rPr>
          <w:rFonts w:ascii="宋体" w:hAnsi="宋体" w:cs="华文中宋"/>
          <w:sz w:val="28"/>
          <w:szCs w:val="28"/>
        </w:rPr>
      </w:pPr>
      <w:r>
        <w:rPr>
          <w:rFonts w:hint="eastAsia" w:ascii="宋体" w:hAnsi="宋体" w:cs="华文中宋"/>
          <w:sz w:val="28"/>
          <w:szCs w:val="28"/>
        </w:rPr>
        <w:t>2.提高对现代教师学科知识与专业能力的教授力；对基于国家课程方案、标准、教材、教辅以及招考制度的校本课程与教学体系建设的建构力；对科学教育理念、教学方法、研究方法、教育评价和教育技术的推广力。</w:t>
      </w:r>
    </w:p>
    <w:p>
      <w:pPr>
        <w:spacing w:line="360" w:lineRule="auto"/>
        <w:ind w:firstLine="560" w:firstLineChars="200"/>
        <w:rPr>
          <w:rFonts w:ascii="宋体" w:hAnsi="宋体" w:cs="华文中宋"/>
          <w:sz w:val="28"/>
          <w:szCs w:val="28"/>
        </w:rPr>
      </w:pPr>
      <w:r>
        <w:rPr>
          <w:rFonts w:hint="eastAsia" w:ascii="宋体" w:hAnsi="宋体" w:cs="华文中宋"/>
          <w:sz w:val="28"/>
          <w:szCs w:val="28"/>
        </w:rPr>
        <w:t>3.提高教师培训工作中的管理能力，能通过现代信息技术、现代管理方法和策略提高管理效率。</w:t>
      </w:r>
    </w:p>
    <w:p>
      <w:pPr>
        <w:spacing w:line="360" w:lineRule="auto"/>
        <w:ind w:firstLine="562" w:firstLineChars="200"/>
        <w:outlineLvl w:val="0"/>
        <w:rPr>
          <w:rFonts w:ascii="宋体" w:hAnsi="宋体" w:cs="华文中宋"/>
          <w:b/>
          <w:sz w:val="28"/>
          <w:szCs w:val="28"/>
        </w:rPr>
      </w:pPr>
      <w:r>
        <w:rPr>
          <w:rFonts w:hint="eastAsia" w:ascii="宋体" w:hAnsi="宋体" w:cs="华文中宋"/>
          <w:b/>
          <w:sz w:val="28"/>
          <w:szCs w:val="28"/>
        </w:rPr>
        <w:t>二、培训对象、时间和地点</w:t>
      </w:r>
    </w:p>
    <w:p>
      <w:pPr>
        <w:spacing w:line="360" w:lineRule="auto"/>
        <w:ind w:firstLine="560" w:firstLineChars="200"/>
        <w:rPr>
          <w:rFonts w:hint="eastAsia" w:ascii="宋体" w:hAnsi="宋体" w:cs="华文中宋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华文中宋"/>
          <w:color w:val="000000"/>
          <w:sz w:val="28"/>
          <w:szCs w:val="28"/>
        </w:rPr>
        <w:t>1.培训对象：</w:t>
      </w:r>
      <w:r>
        <w:rPr>
          <w:rFonts w:hint="eastAsia" w:ascii="宋体" w:hAnsi="宋体" w:cs="华文中宋"/>
          <w:color w:val="000000"/>
          <w:sz w:val="28"/>
          <w:szCs w:val="28"/>
          <w:lang w:val="en-US" w:eastAsia="zh-CN"/>
        </w:rPr>
        <w:t>三亚市学分管理员、坊主、辅导员、培训管理者等；</w:t>
      </w:r>
    </w:p>
    <w:p>
      <w:pPr>
        <w:spacing w:line="360" w:lineRule="auto"/>
        <w:ind w:firstLine="560" w:firstLineChars="200"/>
        <w:rPr>
          <w:rFonts w:ascii="宋体" w:hAnsi="宋体" w:cs="华文中宋"/>
          <w:sz w:val="28"/>
          <w:szCs w:val="28"/>
        </w:rPr>
      </w:pPr>
      <w:r>
        <w:rPr>
          <w:rFonts w:hint="eastAsia" w:ascii="宋体" w:hAnsi="宋体" w:cs="华文中宋"/>
          <w:color w:val="000000"/>
          <w:sz w:val="28"/>
          <w:szCs w:val="28"/>
        </w:rPr>
        <w:t>2.培训时间：</w:t>
      </w:r>
      <w:r>
        <w:rPr>
          <w:rFonts w:ascii="宋体" w:hAnsi="宋体" w:cs="华文中宋"/>
          <w:color w:val="000000"/>
          <w:sz w:val="28"/>
          <w:szCs w:val="28"/>
        </w:rPr>
        <w:t>2020年</w:t>
      </w:r>
      <w:r>
        <w:rPr>
          <w:rFonts w:hint="eastAsia" w:ascii="宋体" w:hAnsi="宋体" w:cs="华文中宋"/>
          <w:color w:val="000000"/>
          <w:sz w:val="28"/>
          <w:szCs w:val="28"/>
          <w:lang w:val="en-US" w:eastAsia="zh-CN"/>
        </w:rPr>
        <w:t>11</w:t>
      </w:r>
      <w:r>
        <w:rPr>
          <w:rFonts w:hint="eastAsia" w:ascii="宋体" w:hAnsi="宋体" w:cs="华文中宋"/>
          <w:color w:val="000000"/>
          <w:sz w:val="28"/>
          <w:szCs w:val="28"/>
        </w:rPr>
        <w:t>月</w:t>
      </w:r>
      <w:r>
        <w:rPr>
          <w:rFonts w:hint="eastAsia" w:ascii="宋体" w:hAnsi="宋体" w:cs="华文中宋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cs="华文中宋"/>
          <w:sz w:val="28"/>
          <w:szCs w:val="28"/>
          <w:lang w:val="en-US" w:eastAsia="zh-CN"/>
        </w:rPr>
        <w:t>日-10日</w:t>
      </w:r>
      <w:r>
        <w:rPr>
          <w:rFonts w:hint="eastAsia" w:ascii="宋体" w:hAnsi="宋体" w:cs="华文中宋"/>
          <w:sz w:val="28"/>
          <w:szCs w:val="28"/>
        </w:rPr>
        <w:t>；</w:t>
      </w:r>
    </w:p>
    <w:p>
      <w:pPr>
        <w:spacing w:line="360" w:lineRule="auto"/>
        <w:ind w:firstLine="560" w:firstLineChars="200"/>
        <w:rPr>
          <w:rFonts w:ascii="宋体" w:hAnsi="宋体" w:cs="华文中宋"/>
          <w:sz w:val="28"/>
          <w:szCs w:val="28"/>
        </w:rPr>
      </w:pPr>
      <w:r>
        <w:rPr>
          <w:rFonts w:hint="eastAsia" w:ascii="宋体" w:hAnsi="宋体" w:cs="华文中宋"/>
          <w:color w:val="000000"/>
          <w:sz w:val="28"/>
          <w:szCs w:val="28"/>
        </w:rPr>
        <w:t>3.培训地点：</w:t>
      </w:r>
      <w:r>
        <w:rPr>
          <w:rFonts w:hint="eastAsia" w:ascii="宋体" w:hAnsi="宋体" w:cs="华文中宋"/>
          <w:sz w:val="28"/>
          <w:szCs w:val="28"/>
          <w:lang w:val="en-US" w:eastAsia="zh-CN"/>
        </w:rPr>
        <w:t>琼海市皇马假日大酒店(银海高速路口出口300米处，前台电话：0898-62923333)</w:t>
      </w:r>
      <w:r>
        <w:rPr>
          <w:rFonts w:hint="eastAsia" w:ascii="宋体" w:hAnsi="宋体" w:cs="华文中宋"/>
          <w:color w:val="000000"/>
          <w:sz w:val="28"/>
          <w:szCs w:val="28"/>
        </w:rPr>
        <w:t>。</w:t>
      </w:r>
    </w:p>
    <w:p>
      <w:pPr>
        <w:spacing w:line="360" w:lineRule="auto"/>
        <w:ind w:firstLine="562" w:firstLineChars="200"/>
        <w:outlineLvl w:val="0"/>
        <w:rPr>
          <w:rFonts w:ascii="宋体" w:hAnsi="宋体" w:cs="华文中宋"/>
          <w:b/>
          <w:sz w:val="28"/>
          <w:szCs w:val="28"/>
        </w:rPr>
      </w:pPr>
      <w:r>
        <w:rPr>
          <w:rFonts w:hint="eastAsia" w:ascii="宋体" w:hAnsi="宋体" w:cs="华文中宋"/>
          <w:b/>
          <w:sz w:val="28"/>
          <w:szCs w:val="28"/>
        </w:rPr>
        <w:t>三、培训原则</w:t>
      </w:r>
    </w:p>
    <w:p>
      <w:pPr>
        <w:pStyle w:val="2"/>
        <w:spacing w:line="360" w:lineRule="auto"/>
        <w:ind w:firstLine="560"/>
        <w:rPr>
          <w:rFonts w:ascii="宋体" w:hAnsi="宋体" w:cs="华文中宋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 </w:t>
      </w:r>
      <w:r>
        <w:rPr>
          <w:rFonts w:hint="eastAsia" w:ascii="宋体" w:hAnsi="宋体" w:cs="华文中宋"/>
          <w:color w:val="000000"/>
          <w:sz w:val="28"/>
          <w:szCs w:val="28"/>
        </w:rPr>
        <w:t>1.针对性原则：以参训学员的实际需求与发展为出发点，多种途径、多种形式、多种模式开展培训，有针对性地解决培训管理现实问题。</w:t>
      </w:r>
    </w:p>
    <w:p>
      <w:pPr>
        <w:pStyle w:val="2"/>
        <w:spacing w:line="360" w:lineRule="auto"/>
        <w:ind w:firstLine="560"/>
        <w:rPr>
          <w:rFonts w:ascii="宋体" w:hAnsi="宋体" w:cs="华文中宋"/>
          <w:color w:val="000000"/>
          <w:sz w:val="28"/>
          <w:szCs w:val="28"/>
        </w:rPr>
      </w:pPr>
      <w:r>
        <w:rPr>
          <w:rFonts w:hint="eastAsia" w:ascii="宋体" w:hAnsi="宋体" w:cs="华文中宋"/>
          <w:color w:val="000000"/>
          <w:sz w:val="28"/>
          <w:szCs w:val="28"/>
        </w:rPr>
        <w:t>2.实效性原则：避免形式主义与空洞说教，紧密结合学员的培训管理，以“问题”为中心，着眼于培训方案设计、培训课程开发和培训活动组织实施和过程管理。</w:t>
      </w:r>
    </w:p>
    <w:p>
      <w:pPr>
        <w:pStyle w:val="2"/>
        <w:spacing w:line="360" w:lineRule="auto"/>
        <w:ind w:firstLine="560"/>
        <w:rPr>
          <w:rFonts w:ascii="宋体" w:hAnsi="宋体" w:cs="华文中宋"/>
          <w:color w:val="000000"/>
          <w:sz w:val="28"/>
          <w:szCs w:val="28"/>
        </w:rPr>
      </w:pPr>
      <w:r>
        <w:rPr>
          <w:rFonts w:hint="eastAsia" w:ascii="宋体" w:hAnsi="宋体" w:cs="华文中宋"/>
          <w:color w:val="000000"/>
          <w:sz w:val="28"/>
          <w:szCs w:val="28"/>
        </w:rPr>
        <w:t>3.系统性原则：以区域教师培训质量提升为本，注重培训的系统性，以达到提高培训团队的整体水平。</w:t>
      </w:r>
    </w:p>
    <w:p>
      <w:pPr>
        <w:spacing w:line="360" w:lineRule="auto"/>
        <w:ind w:firstLine="562" w:firstLineChars="200"/>
        <w:outlineLvl w:val="0"/>
        <w:rPr>
          <w:rFonts w:hint="eastAsia" w:ascii="宋体" w:hAnsi="宋体" w:eastAsia="宋体" w:cs="华文中宋"/>
          <w:b/>
          <w:sz w:val="28"/>
          <w:szCs w:val="28"/>
          <w:lang w:eastAsia="zh-CN"/>
        </w:rPr>
      </w:pPr>
      <w:r>
        <w:rPr>
          <w:rFonts w:hint="eastAsia" w:ascii="宋体" w:hAnsi="宋体" w:cs="华文中宋"/>
          <w:b/>
          <w:sz w:val="28"/>
          <w:szCs w:val="28"/>
        </w:rPr>
        <w:t>四、培训</w:t>
      </w:r>
      <w:r>
        <w:rPr>
          <w:rFonts w:hint="eastAsia" w:ascii="宋体" w:hAnsi="宋体" w:cs="华文中宋"/>
          <w:b/>
          <w:sz w:val="28"/>
          <w:szCs w:val="28"/>
          <w:lang w:val="en-US" w:eastAsia="zh-CN"/>
        </w:rPr>
        <w:t>形式</w:t>
      </w:r>
    </w:p>
    <w:p>
      <w:pPr>
        <w:pStyle w:val="9"/>
        <w:spacing w:line="360" w:lineRule="auto"/>
        <w:ind w:firstLine="560" w:firstLineChars="200"/>
        <w:jc w:val="both"/>
        <w:rPr>
          <w:rFonts w:cs="华文中宋"/>
          <w:sz w:val="28"/>
          <w:szCs w:val="28"/>
          <w:lang w:eastAsia="zh-CN"/>
        </w:rPr>
      </w:pPr>
      <w:r>
        <w:rPr>
          <w:rFonts w:hint="eastAsia" w:cs="华文中宋"/>
          <w:sz w:val="28"/>
          <w:szCs w:val="28"/>
          <w:lang w:eastAsia="zh-CN"/>
        </w:rPr>
        <w:t>本次培训围绕项目目标，针对不同的培训内容，综合采用混合研修模式，将专题讲座、策略研讨、经验交流、反思总结等有机结合，努力提高培训的针对性和实效性。</w:t>
      </w:r>
    </w:p>
    <w:p>
      <w:pPr>
        <w:pStyle w:val="9"/>
        <w:spacing w:line="360" w:lineRule="auto"/>
        <w:ind w:firstLine="562" w:firstLineChars="200"/>
        <w:jc w:val="both"/>
        <w:rPr>
          <w:rFonts w:cs="华文中宋"/>
          <w:b/>
          <w:bCs/>
          <w:sz w:val="28"/>
          <w:szCs w:val="28"/>
          <w:lang w:eastAsia="zh-CN"/>
        </w:rPr>
      </w:pPr>
      <w:r>
        <w:rPr>
          <w:rFonts w:hint="eastAsia" w:cs="华文中宋"/>
          <w:b/>
          <w:bCs/>
          <w:sz w:val="28"/>
          <w:szCs w:val="28"/>
          <w:lang w:eastAsia="zh-CN"/>
        </w:rPr>
        <w:t>1.名家示范+理论提升</w:t>
      </w:r>
    </w:p>
    <w:p>
      <w:pPr>
        <w:pStyle w:val="9"/>
        <w:spacing w:line="360" w:lineRule="auto"/>
        <w:ind w:firstLine="560" w:firstLineChars="200"/>
        <w:jc w:val="both"/>
        <w:rPr>
          <w:rFonts w:cs="华文中宋"/>
          <w:sz w:val="28"/>
          <w:szCs w:val="28"/>
          <w:lang w:eastAsia="zh-CN"/>
        </w:rPr>
      </w:pPr>
      <w:r>
        <w:rPr>
          <w:rFonts w:hint="eastAsia" w:cs="华文中宋"/>
          <w:sz w:val="28"/>
          <w:szCs w:val="28"/>
          <w:lang w:eastAsia="zh-CN"/>
        </w:rPr>
        <w:t>组织</w:t>
      </w:r>
      <w:r>
        <w:rPr>
          <w:rFonts w:hint="eastAsia" w:cs="华文中宋"/>
          <w:sz w:val="28"/>
          <w:szCs w:val="28"/>
          <w:lang w:val="en-US" w:eastAsia="zh-CN"/>
        </w:rPr>
        <w:t>省</w:t>
      </w:r>
      <w:r>
        <w:rPr>
          <w:rFonts w:hint="eastAsia" w:cs="华文中宋"/>
          <w:sz w:val="28"/>
          <w:szCs w:val="28"/>
          <w:lang w:eastAsia="zh-CN"/>
        </w:rPr>
        <w:t>内相关领域专家指导方略、经验分享、互动交流，</w:t>
      </w:r>
      <w:r>
        <w:rPr>
          <w:rFonts w:hint="eastAsia" w:cs="华文中宋"/>
          <w:color w:val="000000"/>
          <w:sz w:val="28"/>
          <w:szCs w:val="28"/>
          <w:lang w:eastAsia="zh-CN"/>
        </w:rPr>
        <w:t>注重理论与实践相结合，</w:t>
      </w:r>
      <w:r>
        <w:rPr>
          <w:rFonts w:hint="eastAsia" w:cs="华文中宋"/>
          <w:sz w:val="28"/>
          <w:szCs w:val="28"/>
          <w:lang w:eastAsia="zh-CN"/>
        </w:rPr>
        <w:t>加强针对性、参与性、实践性和发展性，融入新成果，反映新进展，</w:t>
      </w:r>
      <w:r>
        <w:rPr>
          <w:rFonts w:hint="eastAsia" w:cs="华文中宋"/>
          <w:color w:val="000000"/>
          <w:sz w:val="28"/>
          <w:szCs w:val="28"/>
          <w:lang w:eastAsia="zh-CN"/>
        </w:rPr>
        <w:t>在专业知识与实践学习方面提供强有力的支持。</w:t>
      </w:r>
    </w:p>
    <w:p>
      <w:pPr>
        <w:pStyle w:val="9"/>
        <w:spacing w:line="360" w:lineRule="auto"/>
        <w:ind w:firstLine="562" w:firstLineChars="200"/>
        <w:jc w:val="both"/>
        <w:rPr>
          <w:rFonts w:cs="华文中宋"/>
          <w:b/>
          <w:bCs/>
          <w:sz w:val="28"/>
          <w:szCs w:val="28"/>
          <w:lang w:eastAsia="zh-CN"/>
        </w:rPr>
      </w:pPr>
      <w:r>
        <w:rPr>
          <w:rFonts w:hint="eastAsia" w:cs="华文中宋"/>
          <w:b/>
          <w:bCs/>
          <w:sz w:val="28"/>
          <w:szCs w:val="28"/>
          <w:lang w:eastAsia="zh-CN"/>
        </w:rPr>
        <w:t>2.策略研讨+经验交流</w:t>
      </w:r>
    </w:p>
    <w:p>
      <w:pPr>
        <w:pStyle w:val="9"/>
        <w:spacing w:line="360" w:lineRule="auto"/>
        <w:ind w:firstLine="560" w:firstLineChars="200"/>
        <w:jc w:val="both"/>
        <w:rPr>
          <w:rFonts w:cs="华文中宋"/>
          <w:sz w:val="28"/>
          <w:szCs w:val="28"/>
          <w:lang w:eastAsia="zh-CN"/>
        </w:rPr>
      </w:pPr>
      <w:r>
        <w:rPr>
          <w:rFonts w:hint="eastAsia" w:cs="华文中宋"/>
          <w:sz w:val="28"/>
          <w:szCs w:val="28"/>
          <w:lang w:eastAsia="zh-CN"/>
        </w:rPr>
        <w:t>以人为本，注重参训学员的主体地位，尊重学习者的感受，激发学员的主动参与性和积极性。</w:t>
      </w:r>
    </w:p>
    <w:p>
      <w:pPr>
        <w:pStyle w:val="9"/>
        <w:spacing w:line="360" w:lineRule="auto"/>
        <w:ind w:firstLine="562" w:firstLineChars="200"/>
        <w:jc w:val="both"/>
        <w:rPr>
          <w:rFonts w:cs="华文中宋"/>
          <w:b/>
          <w:bCs/>
          <w:sz w:val="28"/>
          <w:szCs w:val="28"/>
          <w:lang w:eastAsia="zh-CN"/>
        </w:rPr>
      </w:pPr>
      <w:r>
        <w:rPr>
          <w:rFonts w:hint="eastAsia" w:cs="华文中宋"/>
          <w:b/>
          <w:bCs/>
          <w:sz w:val="28"/>
          <w:szCs w:val="28"/>
          <w:lang w:eastAsia="zh-CN"/>
        </w:rPr>
        <w:t>3.任务驱动+现场体验</w:t>
      </w:r>
    </w:p>
    <w:p>
      <w:pPr>
        <w:pStyle w:val="9"/>
        <w:spacing w:line="360" w:lineRule="auto"/>
        <w:ind w:firstLine="560" w:firstLineChars="200"/>
        <w:jc w:val="both"/>
        <w:rPr>
          <w:rFonts w:cs="华文中宋"/>
          <w:sz w:val="28"/>
          <w:szCs w:val="28"/>
          <w:lang w:eastAsia="zh-CN"/>
        </w:rPr>
      </w:pPr>
      <w:r>
        <w:rPr>
          <w:rFonts w:hint="eastAsia" w:cs="华文中宋"/>
          <w:sz w:val="28"/>
          <w:szCs w:val="28"/>
          <w:lang w:eastAsia="zh-CN"/>
        </w:rPr>
        <w:t xml:space="preserve">强化任务驱动，引导参训学员进行以反思为主的探究性自学，鼓励参与和体验，提高参训学员学思结合、知行统一、解决问题的能力。通过创设多个现场情境，使参训者在更广阔视阈下，了解培训实践创新的操作技巧，接地气，实用性强。    </w:t>
      </w:r>
    </w:p>
    <w:p>
      <w:pPr>
        <w:pStyle w:val="9"/>
        <w:spacing w:line="360" w:lineRule="auto"/>
        <w:ind w:firstLine="562" w:firstLineChars="200"/>
        <w:jc w:val="both"/>
        <w:rPr>
          <w:rFonts w:cs="华文中宋"/>
          <w:b/>
          <w:bCs/>
          <w:sz w:val="28"/>
          <w:szCs w:val="28"/>
          <w:lang w:eastAsia="zh-CN"/>
        </w:rPr>
      </w:pPr>
      <w:r>
        <w:rPr>
          <w:rFonts w:cs="华文中宋"/>
          <w:b/>
          <w:bCs/>
          <w:sz w:val="28"/>
          <w:szCs w:val="28"/>
          <w:lang w:eastAsia="zh-CN"/>
        </w:rPr>
        <w:t>4</w:t>
      </w:r>
      <w:r>
        <w:rPr>
          <w:rFonts w:hint="eastAsia" w:cs="华文中宋"/>
          <w:b/>
          <w:bCs/>
          <w:sz w:val="28"/>
          <w:szCs w:val="28"/>
          <w:lang w:eastAsia="zh-CN"/>
        </w:rPr>
        <w:t>.环节紧密+科学合理</w:t>
      </w:r>
    </w:p>
    <w:p>
      <w:pPr>
        <w:pStyle w:val="9"/>
        <w:spacing w:line="360" w:lineRule="auto"/>
        <w:ind w:firstLine="560" w:firstLineChars="200"/>
        <w:jc w:val="both"/>
        <w:rPr>
          <w:rFonts w:cs="华文中宋"/>
          <w:color w:val="000000"/>
          <w:sz w:val="28"/>
          <w:szCs w:val="28"/>
          <w:lang w:eastAsia="zh-CN"/>
        </w:rPr>
      </w:pPr>
      <w:r>
        <w:rPr>
          <w:rFonts w:hint="eastAsia" w:cs="华文中宋"/>
          <w:sz w:val="28"/>
          <w:szCs w:val="28"/>
          <w:lang w:eastAsia="zh-CN"/>
        </w:rPr>
        <w:t>从把握政策、研讨策略、探讨构想等几个方面进行课程设计</w:t>
      </w:r>
      <w:r>
        <w:rPr>
          <w:rFonts w:hint="eastAsia" w:cs="华文中宋"/>
          <w:color w:val="000000"/>
          <w:sz w:val="28"/>
          <w:szCs w:val="28"/>
          <w:lang w:eastAsia="zh-CN"/>
        </w:rPr>
        <w:t>。</w:t>
      </w:r>
    </w:p>
    <w:p>
      <w:pPr>
        <w:numPr>
          <w:ilvl w:val="0"/>
          <w:numId w:val="1"/>
        </w:numPr>
        <w:spacing w:line="360" w:lineRule="auto"/>
        <w:ind w:firstLine="562" w:firstLineChars="200"/>
        <w:outlineLvl w:val="0"/>
        <w:rPr>
          <w:rFonts w:hint="eastAsia" w:ascii="宋体" w:hAnsi="宋体" w:cs="华文中宋"/>
          <w:b/>
          <w:sz w:val="28"/>
          <w:szCs w:val="28"/>
        </w:rPr>
      </w:pPr>
      <w:r>
        <w:rPr>
          <w:rFonts w:hint="eastAsia" w:ascii="宋体" w:hAnsi="宋体" w:cs="华文中宋"/>
          <w:b/>
          <w:sz w:val="28"/>
          <w:szCs w:val="28"/>
        </w:rPr>
        <w:t>培训内容</w:t>
      </w:r>
    </w:p>
    <w:tbl>
      <w:tblPr>
        <w:tblStyle w:val="8"/>
        <w:tblpPr w:leftFromText="180" w:rightFromText="180" w:vertAnchor="page" w:horzAnchor="page" w:tblpX="2035" w:tblpY="5886"/>
        <w:tblOverlap w:val="never"/>
        <w:tblW w:w="86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6"/>
        <w:gridCol w:w="2244"/>
        <w:gridCol w:w="3730"/>
        <w:gridCol w:w="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40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_GB2312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/>
                <w:sz w:val="24"/>
                <w:szCs w:val="24"/>
              </w:rPr>
              <w:t>时间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_GB2312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/>
                <w:sz w:val="24"/>
                <w:szCs w:val="24"/>
              </w:rPr>
              <w:t>培训专题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7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月</w:t>
            </w:r>
            <w:r>
              <w:rPr>
                <w:rFonts w:hint="eastAsia" w:ascii="宋体" w:hAnsi="宋体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日</w:t>
            </w: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上午</w:t>
            </w:r>
          </w:p>
          <w:p>
            <w:pPr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10:00-13:00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参训学员报到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下午</w:t>
            </w:r>
          </w:p>
          <w:p>
            <w:pPr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15:00-15:30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仿宋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lang w:val="en-US" w:eastAsia="zh-CN"/>
              </w:rPr>
              <w:t>开班仪式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240" w:lineRule="auto"/>
              <w:ind w:firstLine="0" w:firstLineChars="0"/>
              <w:jc w:val="left"/>
              <w:rPr>
                <w:rFonts w:hint="eastAsia" w:ascii="宋体" w:hAnsi="宋体" w:eastAsia="宋体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7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15:30-18:00</w:t>
            </w:r>
          </w:p>
        </w:tc>
        <w:tc>
          <w:tcPr>
            <w:tcW w:w="373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Arial"/>
                <w:sz w:val="24"/>
                <w:szCs w:val="24"/>
              </w:rPr>
              <w:t>教师培训的理论与实践</w:t>
            </w:r>
          </w:p>
        </w:tc>
        <w:tc>
          <w:tcPr>
            <w:tcW w:w="90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7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月</w:t>
            </w:r>
            <w:r>
              <w:rPr>
                <w:rFonts w:hint="eastAsia" w:ascii="宋体" w:hAnsi="宋体" w:cs="仿宋_GB2312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日</w:t>
            </w: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上午</w:t>
            </w:r>
          </w:p>
          <w:p>
            <w:pPr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8: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0-1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: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0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sz w:val="24"/>
                <w:szCs w:val="24"/>
                <w:lang w:val="en-US" w:eastAsia="zh-CN"/>
              </w:rPr>
              <w:t>团队建设活动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7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下午</w:t>
            </w:r>
          </w:p>
          <w:p>
            <w:pPr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:00-1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: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0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教师培训方案的设计和撰写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7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月</w:t>
            </w:r>
            <w:r>
              <w:rPr>
                <w:rFonts w:hint="eastAsia" w:ascii="宋体" w:hAnsi="宋体" w:cs="仿宋_GB2312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日</w:t>
            </w: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上午</w:t>
            </w:r>
          </w:p>
          <w:p>
            <w:pPr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8: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0-1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: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0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数字化学习力与教师信息素养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7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下午</w:t>
            </w:r>
          </w:p>
          <w:p>
            <w:pPr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:00-1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: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0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sz w:val="24"/>
                <w:szCs w:val="24"/>
                <w:lang w:val="en-US" w:eastAsia="zh-CN"/>
              </w:rPr>
              <w:t>我的培训旅途分享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7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月</w:t>
            </w:r>
            <w:r>
              <w:rPr>
                <w:rFonts w:hint="eastAsia" w:ascii="宋体" w:hAnsi="宋体" w:cs="仿宋_GB2312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日</w:t>
            </w: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上午</w:t>
            </w:r>
          </w:p>
          <w:p>
            <w:pPr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: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0-1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: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0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仿宋_GB2312"/>
                <w:sz w:val="24"/>
                <w:szCs w:val="24"/>
                <w:lang w:val="en-US"/>
              </w:rPr>
            </w:pPr>
            <w:r>
              <w:rPr>
                <w:rFonts w:hint="default" w:ascii="宋体" w:hAnsi="宋体" w:eastAsia="宋体" w:cs="仿宋_GB2312"/>
                <w:sz w:val="24"/>
                <w:szCs w:val="24"/>
                <w:lang w:val="en-US" w:eastAsia="zh-CN"/>
              </w:rPr>
              <w:t>Steam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落实信息化的策略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7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下午</w:t>
            </w:r>
          </w:p>
          <w:p>
            <w:pPr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:00-1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: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0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_GB2312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_GB2312"/>
                <w:sz w:val="24"/>
                <w:szCs w:val="24"/>
                <w:lang w:val="en-US" w:eastAsia="zh-CN"/>
              </w:rPr>
              <w:t>智慧教育—</w:t>
            </w:r>
            <w:bookmarkStart w:id="1" w:name="_GoBack"/>
            <w:bookmarkEnd w:id="1"/>
            <w:r>
              <w:rPr>
                <w:rFonts w:hint="eastAsia" w:ascii="宋体" w:hAnsi="宋体" w:cs="仿宋_GB2312"/>
                <w:sz w:val="24"/>
                <w:szCs w:val="24"/>
                <w:lang w:val="en-US" w:eastAsia="zh-CN"/>
              </w:rPr>
              <w:t>—遇见美好的课堂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7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月</w:t>
            </w:r>
            <w:r>
              <w:rPr>
                <w:rFonts w:hint="eastAsia" w:ascii="宋体" w:hAnsi="宋体" w:cs="仿宋_GB2312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日</w:t>
            </w: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上午</w:t>
            </w:r>
          </w:p>
          <w:p>
            <w:pPr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8: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0-1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: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0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人工智能与教育变革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7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下午</w:t>
            </w:r>
          </w:p>
          <w:p>
            <w:pPr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:00-1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: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0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2名参训学员工作坊坊主经验分享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7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月</w:t>
            </w:r>
            <w:r>
              <w:rPr>
                <w:rFonts w:hint="eastAsia" w:ascii="宋体" w:hAnsi="宋体" w:cs="仿宋_GB2312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日</w:t>
            </w: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上午</w:t>
            </w:r>
          </w:p>
          <w:p>
            <w:pPr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8: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0-1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: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0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培训总结、结业仪式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7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下午</w:t>
            </w:r>
          </w:p>
          <w:p>
            <w:pPr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14:00-18:00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学员返程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</w:tbl>
    <w:p>
      <w:pPr>
        <w:pStyle w:val="2"/>
        <w:numPr>
          <w:ilvl w:val="0"/>
          <w:numId w:val="0"/>
        </w:numPr>
        <w:ind w:firstLine="560" w:firstLineChars="200"/>
        <w:rPr>
          <w:rFonts w:hint="eastAsia" w:ascii="宋体" w:hAnsi="宋体" w:eastAsia="宋体" w:cs="华文中宋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华文中宋"/>
          <w:kern w:val="0"/>
          <w:sz w:val="28"/>
          <w:szCs w:val="28"/>
          <w:lang w:val="en-US" w:eastAsia="zh-CN" w:bidi="ar-SA"/>
        </w:rPr>
        <w:t>本次培训采用集中培训的形式进行，具体安排见下表。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eastAsia" w:cs="宋体"/>
          <w:b/>
          <w:bCs/>
          <w:color w:val="auto"/>
          <w:kern w:val="2"/>
          <w:sz w:val="24"/>
          <w:szCs w:val="24"/>
          <w:highlight w:val="none"/>
          <w:lang w:val="en-US" w:eastAsia="zh-CN"/>
        </w:rPr>
      </w:pPr>
    </w:p>
    <w:p>
      <w:pPr>
        <w:spacing w:line="360" w:lineRule="auto"/>
        <w:ind w:firstLine="562" w:firstLineChars="200"/>
        <w:outlineLvl w:val="0"/>
        <w:rPr>
          <w:rFonts w:hint="eastAsia" w:ascii="宋体" w:hAnsi="宋体" w:cs="华文中宋"/>
          <w:b/>
          <w:sz w:val="28"/>
          <w:szCs w:val="28"/>
          <w:lang w:val="en-US" w:eastAsia="zh-CN"/>
        </w:rPr>
      </w:pPr>
      <w:r>
        <w:rPr>
          <w:rFonts w:hint="eastAsia" w:ascii="宋体" w:hAnsi="宋体" w:cs="华文中宋"/>
          <w:b/>
          <w:sz w:val="28"/>
          <w:szCs w:val="28"/>
          <w:lang w:val="en-US" w:eastAsia="zh-CN"/>
        </w:rPr>
        <w:t>六、考核内容</w:t>
      </w:r>
    </w:p>
    <w:p>
      <w:pPr>
        <w:pStyle w:val="9"/>
        <w:spacing w:line="360" w:lineRule="auto"/>
        <w:ind w:firstLine="560" w:firstLineChars="200"/>
        <w:jc w:val="both"/>
        <w:rPr>
          <w:rFonts w:hint="eastAsia" w:cs="华文中宋"/>
          <w:sz w:val="28"/>
          <w:szCs w:val="28"/>
          <w:lang w:val="en-US" w:eastAsia="zh-CN"/>
        </w:rPr>
      </w:pPr>
      <w:r>
        <w:rPr>
          <w:rFonts w:hint="eastAsia" w:cs="华文中宋"/>
          <w:sz w:val="28"/>
          <w:szCs w:val="28"/>
          <w:lang w:val="en-US" w:eastAsia="zh-CN"/>
        </w:rPr>
        <w:t>由培训管理人员与班主任、授课教师对参培人员进行综合评价考核。具体评价指标如下：</w:t>
      </w:r>
    </w:p>
    <w:p>
      <w:pPr>
        <w:pStyle w:val="9"/>
        <w:spacing w:line="360" w:lineRule="auto"/>
        <w:ind w:firstLine="560" w:firstLineChars="200"/>
        <w:jc w:val="both"/>
        <w:rPr>
          <w:rFonts w:hint="eastAsia" w:cs="华文中宋"/>
          <w:sz w:val="28"/>
          <w:szCs w:val="28"/>
          <w:lang w:val="en-US" w:eastAsia="zh-CN"/>
        </w:rPr>
      </w:pPr>
      <w:r>
        <w:rPr>
          <w:rFonts w:hint="eastAsia" w:cs="华文中宋"/>
          <w:sz w:val="28"/>
          <w:szCs w:val="28"/>
          <w:lang w:val="en-US" w:eastAsia="zh-CN"/>
        </w:rPr>
        <w:t>1．综合表现（20%）：由班主任与授课教师对参培人员的学习态度、出勤情况等进行考核。</w:t>
      </w:r>
    </w:p>
    <w:p>
      <w:pPr>
        <w:pStyle w:val="9"/>
        <w:spacing w:line="360" w:lineRule="auto"/>
        <w:ind w:firstLine="560" w:firstLineChars="200"/>
        <w:jc w:val="both"/>
        <w:rPr>
          <w:rFonts w:hint="eastAsia" w:cs="华文中宋"/>
          <w:sz w:val="28"/>
          <w:szCs w:val="28"/>
          <w:lang w:val="en-US" w:eastAsia="zh-CN"/>
        </w:rPr>
      </w:pPr>
      <w:r>
        <w:rPr>
          <w:rFonts w:hint="eastAsia" w:cs="华文中宋"/>
          <w:sz w:val="28"/>
          <w:szCs w:val="28"/>
          <w:lang w:val="en-US" w:eastAsia="zh-CN"/>
        </w:rPr>
        <w:t>2.专业课程考核（50%）：由主持教师和授课教师对学员在培训课程中的教学研讨、技能展示、研修日记、互动交流等表现进行评价。</w:t>
      </w:r>
    </w:p>
    <w:p>
      <w:pPr>
        <w:pStyle w:val="9"/>
        <w:spacing w:line="360" w:lineRule="auto"/>
        <w:ind w:firstLine="560" w:firstLineChars="200"/>
        <w:jc w:val="both"/>
        <w:rPr>
          <w:rFonts w:hint="eastAsia" w:cs="华文中宋"/>
          <w:sz w:val="28"/>
          <w:szCs w:val="28"/>
          <w:lang w:val="en-US" w:eastAsia="zh-CN"/>
        </w:rPr>
      </w:pPr>
      <w:r>
        <w:rPr>
          <w:rFonts w:hint="eastAsia" w:cs="华文中宋"/>
          <w:sz w:val="28"/>
          <w:szCs w:val="28"/>
          <w:lang w:val="en-US" w:eastAsia="zh-CN"/>
        </w:rPr>
        <w:t>3．教育教学能力考核（30%）：由主持教师对学员在培训期间完成的教学实践作业、总结水平进行考核。</w:t>
      </w:r>
    </w:p>
    <w:p>
      <w:pPr>
        <w:pStyle w:val="9"/>
        <w:spacing w:line="360" w:lineRule="auto"/>
        <w:ind w:firstLine="560" w:firstLineChars="200"/>
        <w:jc w:val="both"/>
        <w:rPr>
          <w:rFonts w:hint="eastAsia" w:cs="华文中宋"/>
          <w:sz w:val="28"/>
          <w:szCs w:val="28"/>
          <w:lang w:val="en-US" w:eastAsia="zh-CN"/>
        </w:rPr>
      </w:pPr>
      <w:r>
        <w:rPr>
          <w:rFonts w:hint="eastAsia" w:cs="华文中宋"/>
          <w:sz w:val="28"/>
          <w:szCs w:val="28"/>
          <w:lang w:val="en-US" w:eastAsia="zh-CN"/>
        </w:rPr>
        <w:t>学员参加完成所有培训内容，经考核合格，三亚市教育研究培训院给予登记继续教育学分。</w:t>
      </w:r>
    </w:p>
    <w:p>
      <w:pPr>
        <w:pStyle w:val="9"/>
        <w:spacing w:line="360" w:lineRule="auto"/>
        <w:ind w:firstLine="560" w:firstLineChars="200"/>
        <w:jc w:val="both"/>
        <w:rPr>
          <w:rFonts w:hint="eastAsia" w:cs="华文中宋"/>
          <w:sz w:val="28"/>
          <w:szCs w:val="28"/>
          <w:lang w:val="en-US" w:eastAsia="zh-CN"/>
        </w:rPr>
      </w:pPr>
      <w:r>
        <w:rPr>
          <w:rFonts w:hint="eastAsia" w:cs="华文中宋"/>
          <w:sz w:val="28"/>
          <w:szCs w:val="28"/>
          <w:lang w:val="en-US" w:eastAsia="zh-CN"/>
        </w:rPr>
        <w:t>此外，对于培训者的评价，主要通过学员满意度、课堂活跃度、学习引领深度等几项指标进行考核。</w:t>
      </w:r>
    </w:p>
    <w:p>
      <w:pPr>
        <w:spacing w:line="360" w:lineRule="auto"/>
        <w:ind w:firstLine="562" w:firstLineChars="200"/>
        <w:outlineLvl w:val="0"/>
        <w:rPr>
          <w:rFonts w:hint="eastAsia" w:ascii="宋体" w:hAnsi="宋体" w:cs="华文中宋"/>
          <w:b/>
          <w:sz w:val="28"/>
          <w:szCs w:val="28"/>
          <w:lang w:val="en-US" w:eastAsia="zh-CN"/>
        </w:rPr>
      </w:pPr>
      <w:r>
        <w:rPr>
          <w:rFonts w:hint="eastAsia" w:ascii="宋体" w:hAnsi="宋体" w:cs="华文中宋"/>
          <w:b/>
          <w:sz w:val="28"/>
          <w:szCs w:val="28"/>
          <w:lang w:val="en-US" w:eastAsia="zh-CN"/>
        </w:rPr>
        <w:t>七、组织管理与保障</w:t>
      </w:r>
    </w:p>
    <w:p>
      <w:pPr>
        <w:pStyle w:val="12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（一）组织管理</w:t>
      </w:r>
    </w:p>
    <w:p>
      <w:pPr>
        <w:pStyle w:val="9"/>
        <w:spacing w:line="360" w:lineRule="auto"/>
        <w:ind w:firstLine="560" w:firstLineChars="200"/>
        <w:jc w:val="both"/>
        <w:rPr>
          <w:rFonts w:hint="eastAsia" w:cs="华文中宋"/>
          <w:sz w:val="28"/>
          <w:szCs w:val="28"/>
          <w:lang w:val="en-US" w:eastAsia="zh-CN"/>
        </w:rPr>
      </w:pPr>
      <w:r>
        <w:rPr>
          <w:rFonts w:hint="eastAsia" w:cs="华文中宋"/>
          <w:sz w:val="28"/>
          <w:szCs w:val="28"/>
          <w:lang w:val="en-US" w:eastAsia="zh-CN"/>
        </w:rPr>
        <w:t>为规范管理，加强统筹领导，教师教育网联合三亚市教育研究培训院成立项目工作组，全面协调安排研修工作。按照研修要求，落实课程安排与教学指导，安排学员的食宿和培训场地，制定培训管理办法。为明确职责，保障工作有序开展，教师教育网与，三亚市教育研究培训院的分工如下：</w:t>
      </w:r>
    </w:p>
    <w:p>
      <w:pPr>
        <w:pStyle w:val="12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1.三亚市教育研究培训院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华文中宋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华文中宋"/>
          <w:kern w:val="0"/>
          <w:sz w:val="28"/>
          <w:szCs w:val="28"/>
          <w:lang w:val="en-US" w:eastAsia="zh-CN" w:bidi="ar-SA"/>
        </w:rPr>
        <w:t>(1)制定并下发政策通知文件，统筹部署、沟通协调相关单位和部门做好项目的管理工作；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200" w:right="0" w:rightChars="0"/>
        <w:jc w:val="both"/>
        <w:textAlignment w:val="auto"/>
        <w:outlineLvl w:val="9"/>
        <w:rPr>
          <w:rFonts w:hint="eastAsia" w:ascii="宋体" w:hAnsi="宋体" w:eastAsia="宋体" w:cs="华文中宋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华文中宋"/>
          <w:kern w:val="0"/>
          <w:sz w:val="28"/>
          <w:szCs w:val="28"/>
          <w:lang w:val="en-US" w:eastAsia="zh-CN" w:bidi="ar-SA"/>
        </w:rPr>
        <w:t>(2)负责选派参训学员，做好学员的审核登记，安排学员在商定的时间参与研修；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200" w:right="0" w:rightChars="0"/>
        <w:jc w:val="both"/>
        <w:textAlignment w:val="auto"/>
        <w:outlineLvl w:val="9"/>
        <w:rPr>
          <w:rFonts w:hint="eastAsia" w:ascii="宋体" w:hAnsi="宋体" w:eastAsia="宋体" w:cs="华文中宋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华文中宋"/>
          <w:kern w:val="0"/>
          <w:sz w:val="28"/>
          <w:szCs w:val="28"/>
          <w:lang w:val="en-US" w:eastAsia="zh-CN" w:bidi="ar-SA"/>
        </w:rPr>
        <w:t>(3)协助教师教育网做好研修班的管理督促工作，学员不得出现无故缺席或迟到早退的现象，保证教学工作的顺利完成；</w:t>
      </w:r>
    </w:p>
    <w:p>
      <w:pPr>
        <w:pStyle w:val="12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2.教师教育网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华文中宋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华文中宋"/>
          <w:kern w:val="0"/>
          <w:sz w:val="28"/>
          <w:szCs w:val="28"/>
          <w:lang w:val="en-US" w:eastAsia="zh-CN" w:bidi="ar-SA"/>
        </w:rPr>
        <w:t>（1）根据项目需求，研究制定研修项目实施方案，确保研修方案满足需求，切实可行；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华文中宋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华文中宋"/>
          <w:kern w:val="0"/>
          <w:sz w:val="28"/>
          <w:szCs w:val="28"/>
          <w:lang w:val="en-US" w:eastAsia="zh-CN" w:bidi="ar-SA"/>
        </w:rPr>
        <w:t>（2）负责整合研修资源，组织专家团队、确定研修基地，安排课程、组织经验交流、外出考察等研修工作；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华文中宋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华文中宋"/>
          <w:kern w:val="0"/>
          <w:sz w:val="28"/>
          <w:szCs w:val="28"/>
          <w:lang w:val="en-US" w:eastAsia="zh-CN" w:bidi="ar-SA"/>
        </w:rPr>
        <w:t>（3）负责研修班开班典礼和结业典礼的筹备工作，负责研修期间组织日常事务，以及协调参训学员的住宿、用餐、交通等工作；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华文中宋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华文中宋"/>
          <w:kern w:val="0"/>
          <w:sz w:val="28"/>
          <w:szCs w:val="28"/>
          <w:lang w:val="en-US" w:eastAsia="zh-CN" w:bidi="ar-SA"/>
        </w:rPr>
        <w:t>（4）统筹控制研修过程，做好过程监控，建立学员考勤制度，由班主任负责学员考勤，确保参训学员顺利完成研修学习；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华文中宋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华文中宋"/>
          <w:kern w:val="0"/>
          <w:sz w:val="28"/>
          <w:szCs w:val="28"/>
          <w:lang w:val="en-US" w:eastAsia="zh-CN" w:bidi="ar-SA"/>
        </w:rPr>
        <w:t>（5）保证研修的顺利进行，配备2-3名热心服务、具有多年研修管理经验的专业教师担任班主任，全程跟班服务，及时了解和反馈参训学员的学习和生活情况；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华文中宋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华文中宋"/>
          <w:kern w:val="0"/>
          <w:sz w:val="28"/>
          <w:szCs w:val="28"/>
          <w:lang w:val="en-US" w:eastAsia="zh-CN" w:bidi="ar-SA"/>
        </w:rPr>
        <w:t>（7）研修结束提交给相关研修过程中的生成性资料。</w:t>
      </w:r>
    </w:p>
    <w:p>
      <w:pPr>
        <w:pStyle w:val="12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（二）制度保障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华文中宋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华文中宋"/>
          <w:kern w:val="0"/>
          <w:sz w:val="28"/>
          <w:szCs w:val="28"/>
          <w:lang w:val="en-US" w:eastAsia="zh-CN" w:bidi="ar-SA"/>
        </w:rPr>
        <w:t>教师教育网与</w:t>
      </w:r>
      <w:r>
        <w:rPr>
          <w:rFonts w:hint="eastAsia" w:ascii="宋体" w:hAnsi="宋体" w:cs="华文中宋"/>
          <w:kern w:val="0"/>
          <w:sz w:val="28"/>
          <w:szCs w:val="28"/>
          <w:lang w:val="en-US" w:eastAsia="zh-CN" w:bidi="ar-SA"/>
        </w:rPr>
        <w:t>三亚市</w:t>
      </w:r>
      <w:r>
        <w:rPr>
          <w:rFonts w:hint="eastAsia" w:ascii="宋体" w:hAnsi="宋体" w:eastAsia="宋体" w:cs="华文中宋"/>
          <w:kern w:val="0"/>
          <w:sz w:val="28"/>
          <w:szCs w:val="28"/>
          <w:lang w:val="en-US" w:eastAsia="zh-CN" w:bidi="ar-SA"/>
        </w:rPr>
        <w:t>教育研究培训院协同成立项目工作小组，负责项目的统筹管理工作。为做好项目工作，工作组下设项目协同管理团队，负责培训过程中的项目实施管理、课程配置、教务管理、教学支持、技术支持、质量监控、后勤保障和安全管理等工作。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华文中宋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华文中宋"/>
          <w:kern w:val="0"/>
          <w:sz w:val="28"/>
          <w:szCs w:val="28"/>
          <w:lang w:val="en-US" w:eastAsia="zh-CN" w:bidi="ar-SA"/>
        </w:rPr>
        <w:t>为落实责任，制定和完善项目安全、经费和教学规范等日常管理制度，形成项目组织、实施、验收、评价的全程管理机制。严格执行项目实施程序，按照相关规定落实项目责任人制，确保实现项目质量、进度和项目目标。</w:t>
      </w:r>
    </w:p>
    <w:p>
      <w:pPr>
        <w:outlineLvl w:val="9"/>
        <w:rPr>
          <w:rFonts w:hint="eastAsia" w:ascii="宋体" w:hAnsi="宋体" w:eastAsia="宋体" w:cs="宋体"/>
          <w:b/>
          <w:sz w:val="36"/>
        </w:rPr>
      </w:pPr>
    </w:p>
    <w:p>
      <w:pPr>
        <w:spacing w:line="360" w:lineRule="auto"/>
        <w:ind w:firstLine="560" w:firstLineChars="200"/>
        <w:rPr>
          <w:rFonts w:hint="eastAsia" w:ascii="宋体" w:hAnsi="宋体" w:cs="华文中宋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18" w:right="1701" w:bottom="1418" w:left="1701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7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OqXm5zwAA&#10;AAUBAAAPAAAAAAAAAAEAIAAAACIAAABkcnMvZG93bnJldi54bWxQSwECFAAUAAAACACHTuJA/ytU&#10;JrUBAABWAwAADgAAAAAAAAABACAAAAAe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7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hint="eastAsia" w:ascii="仿宋" w:hAnsi="仿宋" w:eastAsia="仿宋" w:cs="华文隶书"/>
        <w:b/>
        <w:color w:val="2F5597" w:themeColor="accent5" w:themeShade="BF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998713358">
    <w:nsid w:val="B2BCBC0E"/>
    <w:multiLevelType w:val="singleLevel"/>
    <w:tmpl w:val="B2BCBC0E"/>
    <w:lvl w:ilvl="0" w:tentative="1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99871335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261"/>
    <w:rsid w:val="000209CB"/>
    <w:rsid w:val="000275BC"/>
    <w:rsid w:val="000529F5"/>
    <w:rsid w:val="001B1E7F"/>
    <w:rsid w:val="001B54F2"/>
    <w:rsid w:val="00203278"/>
    <w:rsid w:val="0021704D"/>
    <w:rsid w:val="0025082A"/>
    <w:rsid w:val="00255503"/>
    <w:rsid w:val="00260F06"/>
    <w:rsid w:val="002F2260"/>
    <w:rsid w:val="00317276"/>
    <w:rsid w:val="00433719"/>
    <w:rsid w:val="004E7397"/>
    <w:rsid w:val="004F7545"/>
    <w:rsid w:val="0050711A"/>
    <w:rsid w:val="005F0B0A"/>
    <w:rsid w:val="006006A1"/>
    <w:rsid w:val="006146F0"/>
    <w:rsid w:val="00620459"/>
    <w:rsid w:val="00652957"/>
    <w:rsid w:val="006E710F"/>
    <w:rsid w:val="006F4D01"/>
    <w:rsid w:val="00741D22"/>
    <w:rsid w:val="00782C50"/>
    <w:rsid w:val="00784D15"/>
    <w:rsid w:val="007A55C9"/>
    <w:rsid w:val="008003C8"/>
    <w:rsid w:val="00864497"/>
    <w:rsid w:val="00974E13"/>
    <w:rsid w:val="009D6283"/>
    <w:rsid w:val="00AE755A"/>
    <w:rsid w:val="00B01EE2"/>
    <w:rsid w:val="00B45323"/>
    <w:rsid w:val="00B647D1"/>
    <w:rsid w:val="00B70DA8"/>
    <w:rsid w:val="00C10783"/>
    <w:rsid w:val="00C35BC3"/>
    <w:rsid w:val="00C66FFA"/>
    <w:rsid w:val="00C87E2F"/>
    <w:rsid w:val="00CC50AD"/>
    <w:rsid w:val="00D15591"/>
    <w:rsid w:val="00D170DB"/>
    <w:rsid w:val="00D2524A"/>
    <w:rsid w:val="00D42596"/>
    <w:rsid w:val="00DA7724"/>
    <w:rsid w:val="00E17973"/>
    <w:rsid w:val="00E33261"/>
    <w:rsid w:val="00E42748"/>
    <w:rsid w:val="00F27DBD"/>
    <w:rsid w:val="03F43CBF"/>
    <w:rsid w:val="08DF4E40"/>
    <w:rsid w:val="0F647A7D"/>
    <w:rsid w:val="136B219F"/>
    <w:rsid w:val="1E5208FF"/>
    <w:rsid w:val="238163A9"/>
    <w:rsid w:val="250C1D01"/>
    <w:rsid w:val="2AC17AF4"/>
    <w:rsid w:val="2C250F7D"/>
    <w:rsid w:val="2D0358C5"/>
    <w:rsid w:val="2E7052E6"/>
    <w:rsid w:val="30C6066F"/>
    <w:rsid w:val="36D16422"/>
    <w:rsid w:val="3F0932FE"/>
    <w:rsid w:val="438C7248"/>
    <w:rsid w:val="4DC16F62"/>
    <w:rsid w:val="4F5F75A1"/>
    <w:rsid w:val="56A14E4F"/>
    <w:rsid w:val="59532B43"/>
    <w:rsid w:val="602F10D0"/>
    <w:rsid w:val="63D51A61"/>
    <w:rsid w:val="640E05DD"/>
    <w:rsid w:val="6D3D4CDE"/>
    <w:rsid w:val="6DA738F0"/>
    <w:rsid w:val="6F737319"/>
    <w:rsid w:val="71632840"/>
    <w:rsid w:val="73D7276F"/>
    <w:rsid w:val="749367DF"/>
    <w:rsid w:val="77DA7C37"/>
    <w:rsid w:val="7A4A3E5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Table Paragraph"/>
    <w:basedOn w:val="1"/>
    <w:qFormat/>
    <w:uiPriority w:val="1"/>
    <w:pPr>
      <w:jc w:val="left"/>
    </w:pPr>
    <w:rPr>
      <w:rFonts w:ascii="宋体" w:hAnsi="宋体" w:cs="宋体"/>
      <w:kern w:val="0"/>
      <w:sz w:val="22"/>
      <w:lang w:eastAsia="en-US"/>
    </w:rPr>
  </w:style>
  <w:style w:type="paragraph" w:customStyle="1" w:styleId="10">
    <w:name w:val="*正文"/>
    <w:basedOn w:val="1"/>
    <w:link w:val="11"/>
    <w:qFormat/>
    <w:uiPriority w:val="0"/>
    <w:pPr>
      <w:spacing w:line="360" w:lineRule="auto"/>
      <w:ind w:firstLine="200" w:firstLineChars="200"/>
    </w:pPr>
    <w:rPr>
      <w:rFonts w:ascii="宋体" w:hAnsi="宋体" w:eastAsia="仿宋" w:cstheme="minorBidi"/>
      <w:sz w:val="24"/>
      <w:szCs w:val="24"/>
    </w:rPr>
  </w:style>
  <w:style w:type="character" w:customStyle="1" w:styleId="11">
    <w:name w:val="*正文 Char"/>
    <w:link w:val="10"/>
    <w:qFormat/>
    <w:uiPriority w:val="0"/>
    <w:rPr>
      <w:rFonts w:ascii="宋体" w:hAnsi="宋体" w:eastAsia="仿宋" w:cstheme="minorBidi"/>
      <w:kern w:val="2"/>
      <w:sz w:val="24"/>
      <w:szCs w:val="24"/>
    </w:rPr>
  </w:style>
  <w:style w:type="paragraph" w:customStyle="1" w:styleId="12">
    <w:name w:val="3级"/>
    <w:basedOn w:val="1"/>
    <w:qFormat/>
    <w:uiPriority w:val="0"/>
    <w:pPr>
      <w:ind w:firstLine="482"/>
      <w:outlineLvl w:val="2"/>
    </w:pPr>
    <w:rPr>
      <w:rFonts w:ascii="黑体" w:hAnsi="黑体" w:eastAsia="黑体"/>
      <w:b/>
      <w:szCs w:val="24"/>
    </w:rPr>
  </w:style>
  <w:style w:type="paragraph" w:customStyle="1" w:styleId="13">
    <w:name w:val="List Paragraph"/>
    <w:basedOn w:val="1"/>
    <w:qFormat/>
    <w:uiPriority w:val="0"/>
    <w:pPr>
      <w:ind w:left="927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538</Words>
  <Characters>3072</Characters>
  <Lines>25</Lines>
  <Paragraphs>7</Paragraphs>
  <ScaleCrop>false</ScaleCrop>
  <LinksUpToDate>false</LinksUpToDate>
  <CharactersWithSpaces>3603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2020-05-11T14:54:00Z</dcterms:created>
  <dc:creator>edu</dc:creator>
  <cp:lastModifiedBy>董时平</cp:lastModifiedBy>
  <dcterms:modified xsi:type="dcterms:W3CDTF">2020-11-02T01:42:13Z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