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1C" w:rsidRDefault="002A68C5" w:rsidP="00A774AB">
      <w:pPr>
        <w:spacing w:afterLines="50" w:line="500" w:lineRule="exact"/>
        <w:rPr>
          <w:rFonts w:ascii="仿宋_GB2312" w:eastAsia="仿宋_GB2312" w:hAnsi="仿宋_GB2312" w:cs="仿宋_GB2312"/>
          <w:b/>
          <w:bCs/>
        </w:rPr>
      </w:pPr>
      <w:r>
        <w:rPr>
          <w:rFonts w:ascii="仿宋_GB2312" w:eastAsia="仿宋_GB2312" w:hAnsi="仿宋_GB2312" w:cs="仿宋_GB2312" w:hint="eastAsia"/>
        </w:rPr>
        <w:t xml:space="preserve">附表：    </w:t>
      </w:r>
      <w:r>
        <w:rPr>
          <w:rFonts w:ascii="仿宋_GB2312" w:eastAsia="仿宋_GB2312" w:hAnsi="仿宋_GB2312" w:cs="仿宋_GB2312" w:hint="eastAsia"/>
          <w:b/>
          <w:bCs/>
        </w:rPr>
        <w:t xml:space="preserve"> </w:t>
      </w:r>
    </w:p>
    <w:p w:rsidR="002A68C5" w:rsidRDefault="002A68C5" w:rsidP="00A774AB">
      <w:pPr>
        <w:spacing w:afterLines="50" w:line="500" w:lineRule="exact"/>
        <w:ind w:firstLineChars="545" w:firstLine="1751"/>
        <w:rPr>
          <w:rFonts w:ascii="仿宋_GB2312" w:eastAsia="仿宋_GB2312" w:hAnsi="仿宋_GB2312" w:cs="仿宋_GB2312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小学语文学科送教下乡活动安排表</w:t>
      </w:r>
    </w:p>
    <w:p w:rsidR="0069771C" w:rsidRDefault="0069771C" w:rsidP="00A774AB">
      <w:pPr>
        <w:spacing w:afterLines="50" w:line="500" w:lineRule="exact"/>
        <w:ind w:firstLineChars="545" w:firstLine="1744"/>
        <w:rPr>
          <w:rFonts w:ascii="仿宋_GB2312" w:eastAsia="仿宋_GB2312" w:hAnsi="仿宋_GB2312" w:cs="仿宋_GB2312"/>
        </w:rPr>
      </w:pPr>
    </w:p>
    <w:tbl>
      <w:tblPr>
        <w:tblStyle w:val="a3"/>
        <w:tblW w:w="9340" w:type="dxa"/>
        <w:jc w:val="center"/>
        <w:tblLayout w:type="fixed"/>
        <w:tblLook w:val="0000"/>
      </w:tblPr>
      <w:tblGrid>
        <w:gridCol w:w="983"/>
        <w:gridCol w:w="2039"/>
        <w:gridCol w:w="3591"/>
        <w:gridCol w:w="1275"/>
        <w:gridCol w:w="1452"/>
      </w:tblGrid>
      <w:tr w:rsidR="002A68C5" w:rsidTr="00A774AB">
        <w:trPr>
          <w:trHeight w:val="548"/>
          <w:jc w:val="center"/>
        </w:trPr>
        <w:tc>
          <w:tcPr>
            <w:tcW w:w="3022" w:type="dxa"/>
            <w:gridSpan w:val="2"/>
          </w:tcPr>
          <w:p w:rsidR="002A68C5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活动时间</w:t>
            </w:r>
          </w:p>
        </w:tc>
        <w:tc>
          <w:tcPr>
            <w:tcW w:w="3591" w:type="dxa"/>
          </w:tcPr>
          <w:p w:rsidR="002A68C5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活动内容</w:t>
            </w:r>
          </w:p>
        </w:tc>
        <w:tc>
          <w:tcPr>
            <w:tcW w:w="1275" w:type="dxa"/>
          </w:tcPr>
          <w:p w:rsidR="002A68C5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主讲</w:t>
            </w:r>
          </w:p>
        </w:tc>
        <w:tc>
          <w:tcPr>
            <w:tcW w:w="1452" w:type="dxa"/>
          </w:tcPr>
          <w:p w:rsidR="002A68C5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地点</w:t>
            </w:r>
          </w:p>
        </w:tc>
      </w:tr>
      <w:tr w:rsidR="002A68C5" w:rsidTr="00A774AB">
        <w:trPr>
          <w:trHeight w:val="1045"/>
          <w:jc w:val="center"/>
        </w:trPr>
        <w:tc>
          <w:tcPr>
            <w:tcW w:w="983" w:type="dxa"/>
            <w:vMerge w:val="restart"/>
          </w:tcPr>
          <w:p w:rsidR="002A68C5" w:rsidRPr="0069771C" w:rsidRDefault="002A68C5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</w:p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月</w:t>
            </w:r>
          </w:p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2</w:t>
            </w:r>
          </w:p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2039" w:type="dxa"/>
            <w:vAlign w:val="center"/>
          </w:tcPr>
          <w:p w:rsidR="002A68C5" w:rsidRPr="0069771C" w:rsidRDefault="002A68C5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 xml:space="preserve"> 9:00-9:40</w:t>
            </w:r>
          </w:p>
        </w:tc>
        <w:tc>
          <w:tcPr>
            <w:tcW w:w="3591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展示课：《漫步古诗词花园》</w:t>
            </w:r>
          </w:p>
        </w:tc>
        <w:tc>
          <w:tcPr>
            <w:tcW w:w="1275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黄永金</w:t>
            </w:r>
          </w:p>
        </w:tc>
        <w:tc>
          <w:tcPr>
            <w:tcW w:w="1452" w:type="dxa"/>
            <w:vMerge w:val="restart"/>
            <w:vAlign w:val="center"/>
          </w:tcPr>
          <w:p w:rsidR="002A68C5" w:rsidRPr="0069771C" w:rsidRDefault="002A68C5" w:rsidP="002A68C5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育才中心学校</w:t>
            </w:r>
          </w:p>
        </w:tc>
      </w:tr>
      <w:tr w:rsidR="002A68C5" w:rsidTr="00A774AB">
        <w:trPr>
          <w:trHeight w:val="548"/>
          <w:jc w:val="center"/>
        </w:trPr>
        <w:tc>
          <w:tcPr>
            <w:tcW w:w="983" w:type="dxa"/>
            <w:vMerge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9:50-10:30</w:t>
            </w:r>
          </w:p>
        </w:tc>
        <w:tc>
          <w:tcPr>
            <w:tcW w:w="3591" w:type="dxa"/>
            <w:vAlign w:val="center"/>
          </w:tcPr>
          <w:p w:rsid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</w:t>
            </w:r>
          </w:p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《句子类型与句式变化》</w:t>
            </w:r>
          </w:p>
        </w:tc>
        <w:tc>
          <w:tcPr>
            <w:tcW w:w="1275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陈晓慧</w:t>
            </w:r>
          </w:p>
        </w:tc>
        <w:tc>
          <w:tcPr>
            <w:tcW w:w="1452" w:type="dxa"/>
            <w:vMerge/>
            <w:vAlign w:val="center"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A68C5" w:rsidTr="00A774AB">
        <w:trPr>
          <w:trHeight w:val="970"/>
          <w:jc w:val="center"/>
        </w:trPr>
        <w:tc>
          <w:tcPr>
            <w:tcW w:w="983" w:type="dxa"/>
            <w:vMerge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10:40-11:20</w:t>
            </w:r>
          </w:p>
        </w:tc>
        <w:tc>
          <w:tcPr>
            <w:tcW w:w="3591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讲座：《梳理思路，明晰策略》</w:t>
            </w:r>
          </w:p>
        </w:tc>
        <w:tc>
          <w:tcPr>
            <w:tcW w:w="1275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曾艳青</w:t>
            </w:r>
          </w:p>
        </w:tc>
        <w:tc>
          <w:tcPr>
            <w:tcW w:w="1452" w:type="dxa"/>
            <w:vMerge/>
            <w:vAlign w:val="center"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A68C5" w:rsidTr="00A774AB">
        <w:trPr>
          <w:trHeight w:val="528"/>
          <w:jc w:val="center"/>
        </w:trPr>
        <w:tc>
          <w:tcPr>
            <w:tcW w:w="983" w:type="dxa"/>
            <w:vMerge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11:30-12:00</w:t>
            </w:r>
          </w:p>
        </w:tc>
        <w:tc>
          <w:tcPr>
            <w:tcW w:w="3591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专题研讨交流</w:t>
            </w:r>
          </w:p>
        </w:tc>
        <w:tc>
          <w:tcPr>
            <w:tcW w:w="1275" w:type="dxa"/>
            <w:vAlign w:val="center"/>
          </w:tcPr>
          <w:p w:rsidR="002A68C5" w:rsidRPr="00A774AB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曾艳青</w:t>
            </w:r>
          </w:p>
        </w:tc>
        <w:tc>
          <w:tcPr>
            <w:tcW w:w="1452" w:type="dxa"/>
            <w:vMerge/>
            <w:vAlign w:val="center"/>
          </w:tcPr>
          <w:p w:rsidR="002A68C5" w:rsidRPr="0069771C" w:rsidRDefault="002A68C5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1045"/>
          <w:jc w:val="center"/>
        </w:trPr>
        <w:tc>
          <w:tcPr>
            <w:tcW w:w="983" w:type="dxa"/>
            <w:vMerge w:val="restart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月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3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 xml:space="preserve"> 9:00-9:40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展示课：《六年级阅读复习课》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吴晓花</w:t>
            </w:r>
          </w:p>
        </w:tc>
        <w:tc>
          <w:tcPr>
            <w:tcW w:w="1452" w:type="dxa"/>
            <w:vMerge w:val="restart"/>
            <w:vAlign w:val="center"/>
          </w:tcPr>
          <w:p w:rsidR="0006757F" w:rsidRPr="0069771C" w:rsidRDefault="005A55B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海棠区温泉</w:t>
            </w:r>
            <w:r w:rsidR="0006757F" w:rsidRPr="0069771C">
              <w:rPr>
                <w:rFonts w:ascii="仿宋_GB2312" w:eastAsia="仿宋_GB2312" w:hAnsi="仿宋_GB2312" w:cs="仿宋_GB2312" w:hint="eastAsia"/>
              </w:rPr>
              <w:t>小学</w:t>
            </w:r>
          </w:p>
        </w:tc>
      </w:tr>
      <w:tr w:rsidR="0006757F" w:rsidTr="00A774AB">
        <w:trPr>
          <w:trHeight w:val="548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9:50-10:30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展示课：《句式互换的训练》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黄灿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970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10:40-11:20</w:t>
            </w:r>
          </w:p>
        </w:tc>
        <w:tc>
          <w:tcPr>
            <w:tcW w:w="3591" w:type="dxa"/>
            <w:vAlign w:val="center"/>
          </w:tcPr>
          <w:p w:rsid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讲座：</w:t>
            </w:r>
          </w:p>
          <w:p w:rsidR="0006757F" w:rsidRP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《教给学生答阅读题的策略》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曾艳青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528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11:30-12:00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专题研讨交流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曾艳青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1045"/>
          <w:jc w:val="center"/>
        </w:trPr>
        <w:tc>
          <w:tcPr>
            <w:tcW w:w="983" w:type="dxa"/>
            <w:vMerge w:val="restart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月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 xml:space="preserve"> 9:00-9:40</w:t>
            </w:r>
          </w:p>
        </w:tc>
        <w:tc>
          <w:tcPr>
            <w:tcW w:w="3591" w:type="dxa"/>
            <w:vAlign w:val="center"/>
          </w:tcPr>
          <w:p w:rsid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</w:t>
            </w:r>
          </w:p>
          <w:p w:rsidR="0006757F" w:rsidRP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《古诗词积累与运用》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林海鲜</w:t>
            </w:r>
          </w:p>
        </w:tc>
        <w:tc>
          <w:tcPr>
            <w:tcW w:w="1452" w:type="dxa"/>
            <w:vMerge w:val="restart"/>
            <w:vAlign w:val="center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吉阳区吉阳小学</w:t>
            </w:r>
          </w:p>
        </w:tc>
      </w:tr>
      <w:tr w:rsidR="0006757F" w:rsidTr="00A774AB">
        <w:trPr>
          <w:trHeight w:val="548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9:50-10:30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展示课：《句型复习》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张小英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970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10:40-11:20</w:t>
            </w:r>
          </w:p>
        </w:tc>
        <w:tc>
          <w:tcPr>
            <w:tcW w:w="3591" w:type="dxa"/>
            <w:vAlign w:val="center"/>
          </w:tcPr>
          <w:p w:rsid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讲座：</w:t>
            </w:r>
          </w:p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《小学六年级语文总复习策略》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邢翠睿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528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11:30-12:00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专题研讨交流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邢翠睿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1045"/>
          <w:jc w:val="center"/>
        </w:trPr>
        <w:tc>
          <w:tcPr>
            <w:tcW w:w="983" w:type="dxa"/>
            <w:vMerge w:val="restart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月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 xml:space="preserve"> 9:00-9:40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展示课：《阅读专项复习训练》</w:t>
            </w:r>
          </w:p>
        </w:tc>
        <w:tc>
          <w:tcPr>
            <w:tcW w:w="1275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谢鸣霞</w:t>
            </w:r>
          </w:p>
        </w:tc>
        <w:tc>
          <w:tcPr>
            <w:tcW w:w="1452" w:type="dxa"/>
            <w:vMerge w:val="restart"/>
            <w:vAlign w:val="center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崖州区崖城小学</w:t>
            </w:r>
          </w:p>
        </w:tc>
      </w:tr>
      <w:tr w:rsidR="0006757F" w:rsidTr="00A774AB">
        <w:trPr>
          <w:trHeight w:val="548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9:50-10:30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06757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展示课：《句子专项复习训练》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陈传艳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970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10:40-11:20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69771C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讲座：《</w:t>
            </w:r>
            <w:r w:rsidR="0069771C"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六年级语文复习</w:t>
            </w: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策略</w:t>
            </w:r>
            <w:r w:rsidR="0069771C"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与建议</w:t>
            </w: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》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廖树优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528"/>
          <w:jc w:val="center"/>
        </w:trPr>
        <w:tc>
          <w:tcPr>
            <w:tcW w:w="983" w:type="dxa"/>
            <w:vMerge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11:30-12:00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专题研讨交流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廖树优</w:t>
            </w:r>
          </w:p>
        </w:tc>
        <w:tc>
          <w:tcPr>
            <w:tcW w:w="1452" w:type="dxa"/>
            <w:vMerge/>
            <w:vAlign w:val="center"/>
          </w:tcPr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1045"/>
          <w:jc w:val="center"/>
        </w:trPr>
        <w:tc>
          <w:tcPr>
            <w:tcW w:w="983" w:type="dxa"/>
            <w:vMerge w:val="restart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月</w:t>
            </w:r>
          </w:p>
          <w:p w:rsidR="0006757F" w:rsidRPr="0069771C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7</w:t>
            </w:r>
          </w:p>
          <w:p w:rsidR="0006757F" w:rsidRPr="0069771C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2039" w:type="dxa"/>
            <w:vAlign w:val="center"/>
          </w:tcPr>
          <w:p w:rsidR="0006757F" w:rsidRPr="0069771C" w:rsidRDefault="0006757F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 xml:space="preserve"> 9:00-9:40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69771C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</w:t>
            </w:r>
            <w:r w:rsidR="0069771C"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古诗词积累</w:t>
            </w: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》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王雪梅</w:t>
            </w:r>
          </w:p>
        </w:tc>
        <w:tc>
          <w:tcPr>
            <w:tcW w:w="1452" w:type="dxa"/>
            <w:vMerge w:val="restart"/>
            <w:vAlign w:val="center"/>
          </w:tcPr>
          <w:p w:rsidR="0006757F" w:rsidRPr="0069771C" w:rsidRDefault="0069771C" w:rsidP="00F81A20">
            <w:pPr>
              <w:spacing w:line="580" w:lineRule="exact"/>
              <w:rPr>
                <w:rFonts w:ascii="仿宋_GB2312" w:eastAsia="仿宋_GB2312" w:hAnsi="仿宋_GB2312" w:cs="仿宋_GB2312"/>
              </w:rPr>
            </w:pPr>
            <w:r w:rsidRPr="0069771C">
              <w:rPr>
                <w:rFonts w:ascii="仿宋_GB2312" w:eastAsia="仿宋_GB2312" w:hAnsi="仿宋_GB2312" w:cs="仿宋_GB2312" w:hint="eastAsia"/>
              </w:rPr>
              <w:t>天涯区文门小学</w:t>
            </w:r>
          </w:p>
        </w:tc>
      </w:tr>
      <w:tr w:rsidR="0006757F" w:rsidTr="00A774AB">
        <w:trPr>
          <w:trHeight w:val="548"/>
          <w:jc w:val="center"/>
        </w:trPr>
        <w:tc>
          <w:tcPr>
            <w:tcW w:w="983" w:type="dxa"/>
            <w:vMerge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9:50-10:30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69771C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展示课：《</w:t>
            </w:r>
            <w:r w:rsidR="0069771C"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直述句改为转述句</w:t>
            </w: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》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蒋益艳</w:t>
            </w:r>
          </w:p>
        </w:tc>
        <w:tc>
          <w:tcPr>
            <w:tcW w:w="1452" w:type="dxa"/>
            <w:vMerge/>
            <w:vAlign w:val="center"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970"/>
          <w:jc w:val="center"/>
        </w:trPr>
        <w:tc>
          <w:tcPr>
            <w:tcW w:w="983" w:type="dxa"/>
            <w:vMerge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10:40-11:20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69771C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讲座：《</w:t>
            </w:r>
            <w:r w:rsidR="0069771C"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有计划、抓重点、讲成效——2020年统编版六年级语文复习策略</w:t>
            </w: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》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张娇燕</w:t>
            </w:r>
          </w:p>
        </w:tc>
        <w:tc>
          <w:tcPr>
            <w:tcW w:w="1452" w:type="dxa"/>
            <w:vMerge/>
            <w:vAlign w:val="center"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06757F" w:rsidTr="00A774AB">
        <w:trPr>
          <w:trHeight w:val="528"/>
          <w:jc w:val="center"/>
        </w:trPr>
        <w:tc>
          <w:tcPr>
            <w:tcW w:w="983" w:type="dxa"/>
            <w:vMerge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39" w:type="dxa"/>
            <w:vAlign w:val="center"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11:30-12:00</w:t>
            </w:r>
          </w:p>
        </w:tc>
        <w:tc>
          <w:tcPr>
            <w:tcW w:w="3591" w:type="dxa"/>
            <w:vAlign w:val="center"/>
          </w:tcPr>
          <w:p w:rsidR="0006757F" w:rsidRPr="00A774AB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专题研讨交流</w:t>
            </w:r>
          </w:p>
        </w:tc>
        <w:tc>
          <w:tcPr>
            <w:tcW w:w="1275" w:type="dxa"/>
            <w:vAlign w:val="center"/>
          </w:tcPr>
          <w:p w:rsidR="0006757F" w:rsidRPr="00A774AB" w:rsidRDefault="0069771C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774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张娇燕</w:t>
            </w:r>
          </w:p>
        </w:tc>
        <w:tc>
          <w:tcPr>
            <w:tcW w:w="1452" w:type="dxa"/>
            <w:vMerge/>
            <w:vAlign w:val="center"/>
          </w:tcPr>
          <w:p w:rsidR="0006757F" w:rsidRDefault="0006757F" w:rsidP="00F81A20">
            <w:pPr>
              <w:spacing w:line="58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:rsidR="00A81A71" w:rsidRDefault="00A81A71"/>
    <w:sectPr w:rsidR="00A81A71" w:rsidSect="00A81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4D1" w:rsidRDefault="007404D1" w:rsidP="005A55BF">
      <w:r>
        <w:separator/>
      </w:r>
    </w:p>
  </w:endnote>
  <w:endnote w:type="continuationSeparator" w:id="1">
    <w:p w:rsidR="007404D1" w:rsidRDefault="007404D1" w:rsidP="005A5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4D1" w:rsidRDefault="007404D1" w:rsidP="005A55BF">
      <w:r>
        <w:separator/>
      </w:r>
    </w:p>
  </w:footnote>
  <w:footnote w:type="continuationSeparator" w:id="1">
    <w:p w:rsidR="007404D1" w:rsidRDefault="007404D1" w:rsidP="005A55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8C5"/>
    <w:rsid w:val="00057824"/>
    <w:rsid w:val="0006757F"/>
    <w:rsid w:val="002A68C5"/>
    <w:rsid w:val="005A55BF"/>
    <w:rsid w:val="0069771C"/>
    <w:rsid w:val="007404D1"/>
    <w:rsid w:val="00A03046"/>
    <w:rsid w:val="00A774AB"/>
    <w:rsid w:val="00A81A71"/>
    <w:rsid w:val="00A9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C5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68C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A5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55B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A5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55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4</cp:revision>
  <dcterms:created xsi:type="dcterms:W3CDTF">2020-06-29T00:51:00Z</dcterms:created>
  <dcterms:modified xsi:type="dcterms:W3CDTF">2020-06-29T04:40:00Z</dcterms:modified>
</cp:coreProperties>
</file>