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2</w:t>
      </w:r>
      <w:r>
        <w:rPr>
          <w:rFonts w:hint="eastAsia" w:ascii="黑体" w:hAnsi="黑体" w:eastAsia="黑体"/>
        </w:rPr>
        <w:t>：三亚市中学数学卓越教师工作室研修活动日程安排</w:t>
      </w:r>
    </w:p>
    <w:tbl>
      <w:tblPr>
        <w:tblStyle w:val="5"/>
        <w:tblW w:w="82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8"/>
        <w:gridCol w:w="1837"/>
        <w:gridCol w:w="2288"/>
        <w:gridCol w:w="141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15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5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17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午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:00前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报到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田玉娥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13876858039</w:t>
            </w:r>
          </w:p>
        </w:tc>
        <w:tc>
          <w:tcPr>
            <w:tcW w:w="15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维也纳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178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午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5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0—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工作室成员签到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田玉娥</w:t>
            </w:r>
          </w:p>
        </w:tc>
        <w:tc>
          <w:tcPr>
            <w:tcW w:w="15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第四中学听课室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17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3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0—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17:0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九年级示范课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</w:t>
            </w:r>
            <w:r>
              <w:rPr>
                <w:rFonts w:hint="eastAsia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几何综合专题突破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》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杨青明</w:t>
            </w:r>
          </w:p>
        </w:tc>
        <w:tc>
          <w:tcPr>
            <w:tcW w:w="15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17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0—1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8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:10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评课议课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付芳芳</w:t>
            </w:r>
          </w:p>
        </w:tc>
        <w:tc>
          <w:tcPr>
            <w:tcW w:w="15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178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午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5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0—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工作室成员签到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田玉娥</w:t>
            </w:r>
          </w:p>
        </w:tc>
        <w:tc>
          <w:tcPr>
            <w:tcW w:w="15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第四中学电脑机房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7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0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0—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10:2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专项培训：《微课制作技能培训》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陆晓峰</w:t>
            </w:r>
          </w:p>
        </w:tc>
        <w:tc>
          <w:tcPr>
            <w:tcW w:w="15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7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0—1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2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: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0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微讲座：微课制作心得交流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杨豪</w:t>
            </w:r>
          </w:p>
        </w:tc>
        <w:tc>
          <w:tcPr>
            <w:tcW w:w="15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7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0—1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2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:10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培训总结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付芳芳</w:t>
            </w:r>
          </w:p>
        </w:tc>
        <w:tc>
          <w:tcPr>
            <w:tcW w:w="15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1178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下午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5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0—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工作室成员签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到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田玉娥</w:t>
            </w:r>
          </w:p>
        </w:tc>
        <w:tc>
          <w:tcPr>
            <w:tcW w:w="15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第四中学听课室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17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0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0—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17:3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  <w:t>专题讲解：《天行健君子以自强不息之数学转化》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杨青明</w:t>
            </w:r>
          </w:p>
        </w:tc>
        <w:tc>
          <w:tcPr>
            <w:tcW w:w="15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17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:3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0—1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8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:10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活动总结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付芳芳</w:t>
            </w:r>
          </w:p>
        </w:tc>
        <w:tc>
          <w:tcPr>
            <w:tcW w:w="15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</w:pPr>
          </w:p>
        </w:tc>
      </w:tr>
    </w:tbl>
    <w:p>
      <w:pPr>
        <w:ind w:firstLine="0" w:firstLineChars="0"/>
        <w:rPr>
          <w:rFonts w:hint="eastAsia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2F5"/>
    <w:rsid w:val="000B3140"/>
    <w:rsid w:val="001D33E4"/>
    <w:rsid w:val="003868F3"/>
    <w:rsid w:val="00C152F5"/>
    <w:rsid w:val="00F06FCB"/>
    <w:rsid w:val="028E4114"/>
    <w:rsid w:val="0C7E5579"/>
    <w:rsid w:val="1090298F"/>
    <w:rsid w:val="372870C2"/>
    <w:rsid w:val="442D0344"/>
    <w:rsid w:val="45064478"/>
    <w:rsid w:val="56E25493"/>
    <w:rsid w:val="60051159"/>
    <w:rsid w:val="64522159"/>
    <w:rsid w:val="6D752E34"/>
    <w:rsid w:val="71204A4D"/>
    <w:rsid w:val="755F0170"/>
    <w:rsid w:val="76B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600" w:lineRule="exact"/>
      <w:ind w:firstLine="200" w:firstLineChars="200"/>
    </w:pPr>
    <w:rPr>
      <w:rFonts w:ascii="仿宋" w:hAnsi="仿宋" w:eastAsia="仿宋_GB2312" w:cstheme="minorBidi"/>
      <w:color w:val="000000" w:themeColor="text1"/>
      <w:kern w:val="2"/>
      <w:sz w:val="32"/>
      <w:szCs w:val="22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2"/>
    <w:basedOn w:val="3"/>
    <w:next w:val="1"/>
    <w:qFormat/>
    <w:uiPriority w:val="1"/>
    <w:pPr>
      <w:spacing w:before="190"/>
      <w:ind w:left="756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character" w:customStyle="1" w:styleId="7">
    <w:name w:val="font0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462</Characters>
  <Lines>3</Lines>
  <Paragraphs>1</Paragraphs>
  <TotalTime>13</TotalTime>
  <ScaleCrop>false</ScaleCrop>
  <LinksUpToDate>false</LinksUpToDate>
  <CharactersWithSpaces>541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2019-12-04T02:03:00Z</dcterms:created>
  <dc:creator>罗禹</dc:creator>
  <cp:lastModifiedBy>桃李芬芳</cp:lastModifiedBy>
  <dcterms:modified xsi:type="dcterms:W3CDTF">2020-11-16T14:10:22Z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